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B6109D">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default" w:ascii="仿宋" w:hAnsi="仿宋" w:eastAsia="仿宋" w:cs="仿宋"/>
          <w:spacing w:val="8"/>
          <w:kern w:val="0"/>
          <w:sz w:val="32"/>
          <w:szCs w:val="32"/>
          <w:shd w:val="clear" w:color="auto" w:fill="FFFFFF"/>
          <w:lang w:val="en-US" w:eastAsia="zh-CN" w:bidi="ar-SA"/>
        </w:rPr>
      </w:pPr>
      <w:r>
        <w:rPr>
          <w:rFonts w:hint="eastAsia" w:ascii="仿宋" w:hAnsi="仿宋" w:eastAsia="仿宋" w:cs="仿宋"/>
          <w:spacing w:val="8"/>
          <w:kern w:val="0"/>
          <w:sz w:val="32"/>
          <w:szCs w:val="32"/>
          <w:shd w:val="clear" w:color="auto" w:fill="FFFFFF"/>
          <w:lang w:val="en-US" w:eastAsia="zh-CN" w:bidi="ar-SA"/>
        </w:rPr>
        <w:t>附件1</w:t>
      </w:r>
    </w:p>
    <w:p w14:paraId="76C9E208">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b/>
          <w:bCs/>
          <w:color w:val="auto"/>
          <w:sz w:val="44"/>
          <w:szCs w:val="44"/>
        </w:rPr>
      </w:pPr>
      <w:r>
        <w:rPr>
          <w:rFonts w:hint="eastAsia" w:ascii="仿宋" w:hAnsi="仿宋" w:eastAsia="仿宋" w:cs="仿宋"/>
          <w:b/>
          <w:bCs/>
          <w:color w:val="auto"/>
          <w:sz w:val="44"/>
          <w:szCs w:val="44"/>
        </w:rPr>
        <w:t>招聘岗位需求表</w:t>
      </w:r>
    </w:p>
    <w:p w14:paraId="0669D023">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b/>
          <w:bCs/>
          <w:color w:val="auto"/>
          <w:sz w:val="44"/>
          <w:szCs w:val="44"/>
          <w:lang w:val="en-US" w:eastAsia="zh-CN"/>
        </w:rPr>
      </w:pPr>
    </w:p>
    <w:tbl>
      <w:tblPr>
        <w:tblStyle w:val="5"/>
        <w:tblW w:w="55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3"/>
        <w:gridCol w:w="873"/>
        <w:gridCol w:w="964"/>
        <w:gridCol w:w="509"/>
        <w:gridCol w:w="754"/>
        <w:gridCol w:w="792"/>
        <w:gridCol w:w="5122"/>
      </w:tblGrid>
      <w:tr w14:paraId="4CE1B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249" w:type="pct"/>
            <w:noWrap w:val="0"/>
            <w:vAlign w:val="center"/>
          </w:tcPr>
          <w:p w14:paraId="5106860B">
            <w:pPr>
              <w:spacing w:line="560" w:lineRule="exac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序号</w:t>
            </w:r>
          </w:p>
        </w:tc>
        <w:tc>
          <w:tcPr>
            <w:tcW w:w="460" w:type="pct"/>
            <w:noWrap w:val="0"/>
            <w:vAlign w:val="center"/>
          </w:tcPr>
          <w:p w14:paraId="1A50B3F2">
            <w:pPr>
              <w:spacing w:line="560" w:lineRule="exac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岗位</w:t>
            </w:r>
          </w:p>
          <w:p w14:paraId="1663803E">
            <w:pPr>
              <w:spacing w:line="560" w:lineRule="exac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名称</w:t>
            </w:r>
          </w:p>
        </w:tc>
        <w:tc>
          <w:tcPr>
            <w:tcW w:w="508" w:type="pct"/>
            <w:noWrap w:val="0"/>
            <w:vAlign w:val="center"/>
          </w:tcPr>
          <w:p w14:paraId="4F09A128">
            <w:pPr>
              <w:spacing w:line="560" w:lineRule="exac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专业</w:t>
            </w:r>
          </w:p>
          <w:p w14:paraId="3C2A1FD4">
            <w:pPr>
              <w:spacing w:line="560" w:lineRule="exac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要求</w:t>
            </w:r>
          </w:p>
        </w:tc>
        <w:tc>
          <w:tcPr>
            <w:tcW w:w="268" w:type="pct"/>
            <w:noWrap w:val="0"/>
            <w:vAlign w:val="center"/>
          </w:tcPr>
          <w:p w14:paraId="6C100D12">
            <w:pPr>
              <w:spacing w:line="560" w:lineRule="exac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人数</w:t>
            </w:r>
          </w:p>
        </w:tc>
        <w:tc>
          <w:tcPr>
            <w:tcW w:w="397" w:type="pct"/>
            <w:noWrap w:val="0"/>
            <w:vAlign w:val="center"/>
          </w:tcPr>
          <w:p w14:paraId="35B82AD1">
            <w:pPr>
              <w:spacing w:line="560" w:lineRule="exac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最低学历</w:t>
            </w:r>
          </w:p>
        </w:tc>
        <w:tc>
          <w:tcPr>
            <w:tcW w:w="417" w:type="pct"/>
            <w:noWrap w:val="0"/>
            <w:vAlign w:val="center"/>
          </w:tcPr>
          <w:p w14:paraId="1F93847D">
            <w:pPr>
              <w:spacing w:line="560" w:lineRule="exac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工作经验</w:t>
            </w:r>
          </w:p>
        </w:tc>
        <w:tc>
          <w:tcPr>
            <w:tcW w:w="2698" w:type="pct"/>
            <w:noWrap w:val="0"/>
            <w:vAlign w:val="center"/>
          </w:tcPr>
          <w:p w14:paraId="2376927F">
            <w:pPr>
              <w:spacing w:line="560" w:lineRule="exac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岗位描述</w:t>
            </w:r>
          </w:p>
        </w:tc>
      </w:tr>
      <w:tr w14:paraId="12A93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1" w:hRule="atLeast"/>
          <w:jc w:val="center"/>
        </w:trPr>
        <w:tc>
          <w:tcPr>
            <w:tcW w:w="249" w:type="pct"/>
            <w:noWrap w:val="0"/>
            <w:vAlign w:val="center"/>
          </w:tcPr>
          <w:p w14:paraId="4A697D2C">
            <w:pPr>
              <w:numPr>
                <w:ilvl w:val="0"/>
                <w:numId w:val="0"/>
              </w:numPr>
              <w:jc w:val="center"/>
              <w:rPr>
                <w:rFonts w:hint="eastAsia" w:ascii="宋体" w:hAnsi="宋体" w:eastAsia="宋体" w:cs="宋体"/>
                <w:b w:val="0"/>
                <w:bCs w:val="0"/>
                <w:color w:val="auto"/>
                <w:sz w:val="22"/>
                <w:szCs w:val="22"/>
                <w:vertAlign w:val="baseline"/>
                <w:lang w:val="en-US" w:eastAsia="zh-CN"/>
              </w:rPr>
            </w:pPr>
            <w:r>
              <w:rPr>
                <w:rFonts w:hint="eastAsia" w:ascii="宋体" w:hAnsi="宋体" w:eastAsia="宋体" w:cs="宋体"/>
                <w:b w:val="0"/>
                <w:bCs w:val="0"/>
                <w:color w:val="auto"/>
                <w:sz w:val="22"/>
                <w:szCs w:val="22"/>
                <w:vertAlign w:val="baseline"/>
                <w:lang w:val="en-US" w:eastAsia="zh-CN"/>
              </w:rPr>
              <w:t>1</w:t>
            </w:r>
          </w:p>
        </w:tc>
        <w:tc>
          <w:tcPr>
            <w:tcW w:w="460" w:type="pct"/>
            <w:noWrap w:val="0"/>
            <w:vAlign w:val="center"/>
          </w:tcPr>
          <w:p w14:paraId="3A4B23D4">
            <w:pPr>
              <w:numPr>
                <w:ilvl w:val="0"/>
                <w:numId w:val="0"/>
              </w:numPr>
              <w:jc w:val="center"/>
              <w:rPr>
                <w:rFonts w:hint="eastAsia" w:ascii="宋体" w:hAnsi="宋体" w:eastAsia="宋体" w:cs="宋体"/>
                <w:b w:val="0"/>
                <w:bCs w:val="0"/>
                <w:color w:val="auto"/>
                <w:sz w:val="22"/>
                <w:szCs w:val="22"/>
                <w:vertAlign w:val="baseline"/>
                <w:lang w:val="en-US" w:eastAsia="zh-CN"/>
              </w:rPr>
            </w:pPr>
            <w:r>
              <w:rPr>
                <w:rFonts w:hint="eastAsia" w:ascii="宋体" w:hAnsi="宋体" w:eastAsia="宋体" w:cs="宋体"/>
                <w:b w:val="0"/>
                <w:bCs w:val="0"/>
                <w:color w:val="auto"/>
                <w:sz w:val="22"/>
                <w:szCs w:val="22"/>
                <w:vertAlign w:val="baseline"/>
                <w:lang w:val="en-US" w:eastAsia="zh-CN"/>
              </w:rPr>
              <w:t>营销</w:t>
            </w:r>
          </w:p>
          <w:p w14:paraId="76FCFF77">
            <w:pPr>
              <w:numPr>
                <w:ilvl w:val="0"/>
                <w:numId w:val="0"/>
              </w:numPr>
              <w:jc w:val="center"/>
              <w:rPr>
                <w:rFonts w:hint="eastAsia" w:ascii="宋体" w:hAnsi="宋体" w:eastAsia="宋体" w:cs="宋体"/>
                <w:b w:val="0"/>
                <w:bCs w:val="0"/>
                <w:color w:val="auto"/>
                <w:sz w:val="22"/>
                <w:szCs w:val="22"/>
                <w:vertAlign w:val="baseline"/>
                <w:lang w:val="en-US" w:eastAsia="zh-CN"/>
              </w:rPr>
            </w:pPr>
            <w:r>
              <w:rPr>
                <w:rFonts w:hint="eastAsia" w:ascii="宋体" w:hAnsi="宋体" w:eastAsia="宋体" w:cs="宋体"/>
                <w:b w:val="0"/>
                <w:bCs w:val="0"/>
                <w:color w:val="auto"/>
                <w:sz w:val="22"/>
                <w:szCs w:val="22"/>
                <w:vertAlign w:val="baseline"/>
                <w:lang w:val="en-US" w:eastAsia="zh-CN"/>
              </w:rPr>
              <w:t>专员</w:t>
            </w:r>
          </w:p>
        </w:tc>
        <w:tc>
          <w:tcPr>
            <w:tcW w:w="508" w:type="pct"/>
            <w:noWrap w:val="0"/>
            <w:vAlign w:val="center"/>
          </w:tcPr>
          <w:p w14:paraId="35572656">
            <w:pPr>
              <w:numPr>
                <w:ilvl w:val="0"/>
                <w:numId w:val="0"/>
              </w:numPr>
              <w:jc w:val="center"/>
              <w:rPr>
                <w:rFonts w:hint="eastAsia" w:ascii="宋体" w:hAnsi="宋体" w:eastAsia="宋体" w:cs="宋体"/>
                <w:b w:val="0"/>
                <w:bCs w:val="0"/>
                <w:color w:val="auto"/>
                <w:sz w:val="22"/>
                <w:szCs w:val="22"/>
                <w:vertAlign w:val="baseline"/>
                <w:lang w:val="en-US" w:eastAsia="zh-CN"/>
              </w:rPr>
            </w:pPr>
            <w:r>
              <w:rPr>
                <w:rFonts w:hint="eastAsia" w:ascii="宋体" w:hAnsi="宋体" w:eastAsia="宋体" w:cs="宋体"/>
                <w:b w:val="0"/>
                <w:bCs w:val="0"/>
                <w:color w:val="auto"/>
                <w:sz w:val="22"/>
                <w:szCs w:val="22"/>
                <w:vertAlign w:val="baseline"/>
                <w:lang w:val="en-US" w:eastAsia="zh-CN"/>
              </w:rPr>
              <w:t>工商管理、市场营销等相关专业</w:t>
            </w:r>
          </w:p>
        </w:tc>
        <w:tc>
          <w:tcPr>
            <w:tcW w:w="268" w:type="pct"/>
            <w:noWrap w:val="0"/>
            <w:vAlign w:val="center"/>
          </w:tcPr>
          <w:p w14:paraId="776DD11F">
            <w:pPr>
              <w:numPr>
                <w:ilvl w:val="0"/>
                <w:numId w:val="0"/>
              </w:numPr>
              <w:jc w:val="center"/>
              <w:rPr>
                <w:rFonts w:hint="eastAsia" w:ascii="宋体" w:hAnsi="宋体" w:eastAsia="宋体" w:cs="宋体"/>
                <w:b w:val="0"/>
                <w:bCs w:val="0"/>
                <w:color w:val="auto"/>
                <w:sz w:val="22"/>
                <w:szCs w:val="22"/>
                <w:vertAlign w:val="baseline"/>
                <w:lang w:val="en-US" w:eastAsia="zh-CN"/>
              </w:rPr>
            </w:pPr>
            <w:r>
              <w:rPr>
                <w:rFonts w:hint="eastAsia" w:ascii="宋体" w:hAnsi="宋体" w:eastAsia="宋体" w:cs="宋体"/>
                <w:b w:val="0"/>
                <w:bCs w:val="0"/>
                <w:color w:val="auto"/>
                <w:sz w:val="22"/>
                <w:szCs w:val="22"/>
                <w:vertAlign w:val="baseline"/>
                <w:lang w:val="en-US" w:eastAsia="zh-CN"/>
              </w:rPr>
              <w:t>1</w:t>
            </w:r>
          </w:p>
        </w:tc>
        <w:tc>
          <w:tcPr>
            <w:tcW w:w="397" w:type="pct"/>
            <w:noWrap w:val="0"/>
            <w:vAlign w:val="center"/>
          </w:tcPr>
          <w:p w14:paraId="3880DEDD">
            <w:pPr>
              <w:numPr>
                <w:ilvl w:val="0"/>
                <w:numId w:val="0"/>
              </w:numPr>
              <w:jc w:val="center"/>
              <w:rPr>
                <w:rFonts w:hint="eastAsia" w:ascii="宋体" w:hAnsi="宋体" w:eastAsia="宋体" w:cs="宋体"/>
                <w:b w:val="0"/>
                <w:bCs w:val="0"/>
                <w:color w:val="auto"/>
                <w:sz w:val="22"/>
                <w:szCs w:val="22"/>
                <w:vertAlign w:val="baseline"/>
                <w:lang w:val="en-US" w:eastAsia="zh-CN"/>
              </w:rPr>
            </w:pPr>
            <w:r>
              <w:rPr>
                <w:rFonts w:hint="eastAsia" w:ascii="宋体" w:hAnsi="宋体" w:eastAsia="宋体" w:cs="宋体"/>
                <w:b w:val="0"/>
                <w:bCs w:val="0"/>
                <w:color w:val="auto"/>
                <w:sz w:val="22"/>
                <w:szCs w:val="22"/>
                <w:vertAlign w:val="baseline"/>
                <w:lang w:val="en-US" w:eastAsia="zh-CN"/>
              </w:rPr>
              <w:t>大学本科</w:t>
            </w:r>
          </w:p>
        </w:tc>
        <w:tc>
          <w:tcPr>
            <w:tcW w:w="417" w:type="pct"/>
            <w:noWrap w:val="0"/>
            <w:vAlign w:val="center"/>
          </w:tcPr>
          <w:p w14:paraId="612C76D9">
            <w:pPr>
              <w:numPr>
                <w:ilvl w:val="0"/>
                <w:numId w:val="0"/>
              </w:numPr>
              <w:jc w:val="center"/>
              <w:rPr>
                <w:rFonts w:hint="eastAsia" w:ascii="宋体" w:hAnsi="宋体" w:eastAsia="宋体" w:cs="宋体"/>
                <w:b w:val="0"/>
                <w:bCs w:val="0"/>
                <w:color w:val="auto"/>
                <w:sz w:val="22"/>
                <w:szCs w:val="22"/>
                <w:vertAlign w:val="baseline"/>
                <w:lang w:val="en-US" w:eastAsia="zh-CN"/>
              </w:rPr>
            </w:pPr>
            <w:r>
              <w:rPr>
                <w:rFonts w:hint="eastAsia" w:ascii="宋体" w:hAnsi="宋体" w:eastAsia="宋体" w:cs="宋体"/>
                <w:b w:val="0"/>
                <w:bCs w:val="0"/>
                <w:color w:val="auto"/>
                <w:sz w:val="22"/>
                <w:szCs w:val="22"/>
                <w:vertAlign w:val="baseline"/>
                <w:lang w:val="en-US" w:eastAsia="zh-CN"/>
              </w:rPr>
              <w:t>2年及以上</w:t>
            </w:r>
          </w:p>
        </w:tc>
        <w:tc>
          <w:tcPr>
            <w:tcW w:w="2698" w:type="pct"/>
            <w:noWrap w:val="0"/>
            <w:vAlign w:val="top"/>
          </w:tcPr>
          <w:p w14:paraId="19DAAE97">
            <w:pPr>
              <w:numPr>
                <w:ilvl w:val="0"/>
                <w:numId w:val="1"/>
              </w:numPr>
              <w:rPr>
                <w:rFonts w:hint="eastAsia" w:ascii="宋体" w:hAnsi="宋体" w:eastAsia="宋体" w:cs="宋体"/>
                <w:b w:val="0"/>
                <w:bCs w:val="0"/>
                <w:color w:val="auto"/>
                <w:sz w:val="22"/>
                <w:szCs w:val="22"/>
                <w:vertAlign w:val="baseline"/>
                <w:lang w:val="en-US" w:eastAsia="zh-CN"/>
              </w:rPr>
            </w:pPr>
            <w:r>
              <w:rPr>
                <w:rFonts w:hint="eastAsia" w:ascii="宋体" w:hAnsi="宋体" w:eastAsia="宋体" w:cs="宋体"/>
                <w:b w:val="0"/>
                <w:bCs w:val="0"/>
                <w:color w:val="auto"/>
                <w:sz w:val="22"/>
                <w:szCs w:val="22"/>
                <w:vertAlign w:val="baseline"/>
                <w:lang w:val="en-US" w:eastAsia="zh-CN"/>
              </w:rPr>
              <w:t>年龄须在30周岁（含）以下（1994年4月16日以后出生），有2年及以上市场营销的相关工作经验；</w:t>
            </w:r>
          </w:p>
          <w:p w14:paraId="0734427F">
            <w:pPr>
              <w:numPr>
                <w:ilvl w:val="0"/>
                <w:numId w:val="1"/>
              </w:numPr>
              <w:rPr>
                <w:rFonts w:hint="eastAsia" w:ascii="宋体" w:hAnsi="宋体" w:eastAsia="宋体" w:cs="宋体"/>
                <w:b w:val="0"/>
                <w:bCs w:val="0"/>
                <w:color w:val="auto"/>
                <w:sz w:val="22"/>
                <w:szCs w:val="22"/>
                <w:vertAlign w:val="baseline"/>
                <w:lang w:val="en-US" w:eastAsia="zh-CN"/>
              </w:rPr>
            </w:pPr>
            <w:r>
              <w:rPr>
                <w:rFonts w:hint="eastAsia" w:ascii="宋体" w:hAnsi="宋体" w:eastAsia="宋体" w:cs="宋体"/>
                <w:b w:val="0"/>
                <w:bCs w:val="0"/>
                <w:color w:val="auto"/>
                <w:sz w:val="22"/>
                <w:szCs w:val="22"/>
                <w:vertAlign w:val="baseline"/>
                <w:lang w:val="en-US" w:eastAsia="zh-CN"/>
              </w:rPr>
              <w:t>负责收集经营信息，掌握市场动态，深入调查研究，为决策提供依据；</w:t>
            </w:r>
          </w:p>
          <w:p w14:paraId="44DFAC4F">
            <w:pPr>
              <w:numPr>
                <w:ilvl w:val="0"/>
                <w:numId w:val="1"/>
              </w:numPr>
              <w:rPr>
                <w:rFonts w:hint="eastAsia" w:ascii="宋体" w:hAnsi="宋体" w:eastAsia="宋体" w:cs="宋体"/>
                <w:b w:val="0"/>
                <w:bCs w:val="0"/>
                <w:color w:val="auto"/>
                <w:sz w:val="22"/>
                <w:szCs w:val="22"/>
                <w:vertAlign w:val="baseline"/>
                <w:lang w:val="en-US" w:eastAsia="zh-CN"/>
              </w:rPr>
            </w:pPr>
            <w:r>
              <w:rPr>
                <w:rFonts w:hint="eastAsia" w:ascii="宋体" w:hAnsi="宋体" w:eastAsia="宋体" w:cs="宋体"/>
                <w:b w:val="0"/>
                <w:bCs w:val="0"/>
                <w:color w:val="auto"/>
                <w:sz w:val="22"/>
                <w:szCs w:val="22"/>
                <w:vertAlign w:val="baseline"/>
                <w:lang w:val="en-US" w:eastAsia="zh-CN"/>
              </w:rPr>
              <w:t>负责对外联络，寻找合作项目及经营市场，对新项目进行可行性分析工作，提交新项目可行性分析报告，并对新项目进行经营策划、投资分析等；</w:t>
            </w:r>
          </w:p>
          <w:p w14:paraId="171DA01C">
            <w:pPr>
              <w:numPr>
                <w:ilvl w:val="0"/>
                <w:numId w:val="1"/>
              </w:numPr>
              <w:rPr>
                <w:rFonts w:hint="eastAsia" w:ascii="宋体" w:hAnsi="宋体" w:eastAsia="宋体" w:cs="宋体"/>
                <w:b w:val="0"/>
                <w:bCs w:val="0"/>
                <w:color w:val="auto"/>
                <w:sz w:val="22"/>
                <w:szCs w:val="22"/>
                <w:vertAlign w:val="baseline"/>
                <w:lang w:val="en-US" w:eastAsia="zh-CN"/>
              </w:rPr>
            </w:pPr>
            <w:r>
              <w:rPr>
                <w:rFonts w:hint="eastAsia" w:ascii="宋体" w:hAnsi="宋体" w:eastAsia="宋体" w:cs="宋体"/>
                <w:b w:val="0"/>
                <w:bCs w:val="0"/>
                <w:color w:val="auto"/>
                <w:sz w:val="22"/>
                <w:szCs w:val="22"/>
                <w:vertAlign w:val="baseline"/>
                <w:lang w:val="en-US" w:eastAsia="zh-CN"/>
              </w:rPr>
              <w:t>具有较强的责任心、团队合作意识，耐心、细致，具有良好的应变能力及服务意识；</w:t>
            </w:r>
          </w:p>
          <w:p w14:paraId="5648B5A7">
            <w:pPr>
              <w:numPr>
                <w:ilvl w:val="0"/>
                <w:numId w:val="1"/>
              </w:numPr>
              <w:rPr>
                <w:rFonts w:hint="eastAsia" w:ascii="宋体" w:hAnsi="宋体" w:eastAsia="宋体" w:cs="宋体"/>
                <w:b w:val="0"/>
                <w:bCs w:val="0"/>
                <w:color w:val="auto"/>
                <w:sz w:val="22"/>
                <w:szCs w:val="22"/>
                <w:vertAlign w:val="baseline"/>
                <w:lang w:val="en-US" w:eastAsia="zh-CN"/>
              </w:rPr>
            </w:pPr>
            <w:r>
              <w:rPr>
                <w:rFonts w:hint="eastAsia" w:ascii="宋体" w:hAnsi="宋体" w:eastAsia="宋体" w:cs="宋体"/>
                <w:b w:val="0"/>
                <w:bCs w:val="0"/>
                <w:color w:val="auto"/>
                <w:sz w:val="22"/>
                <w:szCs w:val="22"/>
                <w:vertAlign w:val="baseline"/>
                <w:lang w:val="en-US" w:eastAsia="zh-CN"/>
              </w:rPr>
              <w:t>具有较强的市场感知力、洞察力和应变能力，把握市场动态和市场方向敏锐。</w:t>
            </w:r>
          </w:p>
        </w:tc>
      </w:tr>
      <w:tr w14:paraId="2E09A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7" w:hRule="atLeast"/>
          <w:jc w:val="center"/>
        </w:trPr>
        <w:tc>
          <w:tcPr>
            <w:tcW w:w="249" w:type="pct"/>
            <w:noWrap w:val="0"/>
            <w:vAlign w:val="center"/>
          </w:tcPr>
          <w:p w14:paraId="25C84A17">
            <w:pPr>
              <w:numPr>
                <w:ilvl w:val="0"/>
                <w:numId w:val="0"/>
              </w:numPr>
              <w:jc w:val="center"/>
              <w:rPr>
                <w:rFonts w:hint="eastAsia" w:ascii="宋体" w:hAnsi="宋体" w:eastAsia="宋体" w:cs="宋体"/>
                <w:b w:val="0"/>
                <w:bCs w:val="0"/>
                <w:color w:val="auto"/>
                <w:sz w:val="22"/>
                <w:szCs w:val="22"/>
                <w:vertAlign w:val="baseline"/>
                <w:lang w:val="en-US" w:eastAsia="zh-CN"/>
              </w:rPr>
            </w:pPr>
            <w:r>
              <w:rPr>
                <w:rFonts w:hint="eastAsia" w:ascii="宋体" w:hAnsi="宋体" w:eastAsia="宋体" w:cs="宋体"/>
                <w:b w:val="0"/>
                <w:bCs w:val="0"/>
                <w:color w:val="auto"/>
                <w:sz w:val="22"/>
                <w:szCs w:val="22"/>
                <w:vertAlign w:val="baseline"/>
                <w:lang w:val="en-US" w:eastAsia="zh-CN"/>
              </w:rPr>
              <w:t>2</w:t>
            </w:r>
          </w:p>
        </w:tc>
        <w:tc>
          <w:tcPr>
            <w:tcW w:w="460" w:type="pct"/>
            <w:noWrap w:val="0"/>
            <w:vAlign w:val="center"/>
          </w:tcPr>
          <w:p w14:paraId="559367B7">
            <w:pPr>
              <w:numPr>
                <w:ilvl w:val="0"/>
                <w:numId w:val="0"/>
              </w:numPr>
              <w:jc w:val="center"/>
              <w:rPr>
                <w:rFonts w:hint="eastAsia" w:ascii="宋体" w:hAnsi="宋体" w:eastAsia="宋体" w:cs="宋体"/>
                <w:b w:val="0"/>
                <w:bCs w:val="0"/>
                <w:color w:val="auto"/>
                <w:sz w:val="22"/>
                <w:szCs w:val="22"/>
                <w:vertAlign w:val="baseline"/>
                <w:lang w:val="en-US" w:eastAsia="zh-CN"/>
              </w:rPr>
            </w:pPr>
            <w:r>
              <w:rPr>
                <w:rFonts w:hint="eastAsia" w:ascii="宋体" w:hAnsi="宋体" w:eastAsia="宋体" w:cs="宋体"/>
                <w:b w:val="0"/>
                <w:bCs w:val="0"/>
                <w:color w:val="auto"/>
                <w:sz w:val="22"/>
                <w:szCs w:val="22"/>
                <w:vertAlign w:val="baseline"/>
                <w:lang w:val="en-US" w:eastAsia="zh-CN"/>
              </w:rPr>
              <w:t>招商</w:t>
            </w:r>
          </w:p>
          <w:p w14:paraId="3C613273">
            <w:pPr>
              <w:numPr>
                <w:ilvl w:val="0"/>
                <w:numId w:val="0"/>
              </w:numPr>
              <w:jc w:val="center"/>
              <w:rPr>
                <w:rFonts w:hint="eastAsia" w:ascii="宋体" w:hAnsi="宋体" w:eastAsia="宋体" w:cs="宋体"/>
                <w:b w:val="0"/>
                <w:bCs w:val="0"/>
                <w:color w:val="auto"/>
                <w:sz w:val="22"/>
                <w:szCs w:val="22"/>
                <w:vertAlign w:val="baseline"/>
                <w:lang w:val="en-US" w:eastAsia="zh-CN"/>
              </w:rPr>
            </w:pPr>
            <w:r>
              <w:rPr>
                <w:rFonts w:hint="eastAsia" w:ascii="宋体" w:hAnsi="宋体" w:eastAsia="宋体" w:cs="宋体"/>
                <w:b w:val="0"/>
                <w:bCs w:val="0"/>
                <w:color w:val="auto"/>
                <w:sz w:val="22"/>
                <w:szCs w:val="22"/>
                <w:vertAlign w:val="baseline"/>
                <w:lang w:val="en-US" w:eastAsia="zh-CN"/>
              </w:rPr>
              <w:t>专员</w:t>
            </w:r>
          </w:p>
        </w:tc>
        <w:tc>
          <w:tcPr>
            <w:tcW w:w="508" w:type="pct"/>
            <w:noWrap w:val="0"/>
            <w:vAlign w:val="center"/>
          </w:tcPr>
          <w:p w14:paraId="689E9996">
            <w:pPr>
              <w:numPr>
                <w:ilvl w:val="0"/>
                <w:numId w:val="0"/>
              </w:numPr>
              <w:jc w:val="center"/>
              <w:rPr>
                <w:rFonts w:hint="eastAsia" w:ascii="宋体" w:hAnsi="宋体" w:eastAsia="宋体" w:cs="宋体"/>
                <w:b w:val="0"/>
                <w:bCs w:val="0"/>
                <w:color w:val="auto"/>
                <w:sz w:val="22"/>
                <w:szCs w:val="22"/>
                <w:vertAlign w:val="baseline"/>
                <w:lang w:val="en-US" w:eastAsia="zh-CN"/>
              </w:rPr>
            </w:pPr>
            <w:r>
              <w:rPr>
                <w:rFonts w:hint="eastAsia" w:ascii="宋体" w:hAnsi="宋体" w:eastAsia="宋体" w:cs="宋体"/>
                <w:b w:val="0"/>
                <w:bCs w:val="0"/>
                <w:color w:val="auto"/>
                <w:sz w:val="22"/>
                <w:szCs w:val="22"/>
                <w:vertAlign w:val="baseline"/>
                <w:lang w:val="en-US" w:eastAsia="zh-CN"/>
              </w:rPr>
              <w:t>金融学、会计类等相关专业</w:t>
            </w:r>
          </w:p>
        </w:tc>
        <w:tc>
          <w:tcPr>
            <w:tcW w:w="268" w:type="pct"/>
            <w:noWrap w:val="0"/>
            <w:vAlign w:val="center"/>
          </w:tcPr>
          <w:p w14:paraId="74E0A50C">
            <w:pPr>
              <w:numPr>
                <w:ilvl w:val="0"/>
                <w:numId w:val="0"/>
              </w:numPr>
              <w:jc w:val="center"/>
              <w:rPr>
                <w:rFonts w:hint="eastAsia" w:ascii="宋体" w:hAnsi="宋体" w:eastAsia="宋体" w:cs="宋体"/>
                <w:b w:val="0"/>
                <w:bCs w:val="0"/>
                <w:color w:val="auto"/>
                <w:sz w:val="22"/>
                <w:szCs w:val="22"/>
                <w:vertAlign w:val="baseline"/>
                <w:lang w:val="en-US" w:eastAsia="zh-CN"/>
              </w:rPr>
            </w:pPr>
            <w:r>
              <w:rPr>
                <w:rFonts w:hint="eastAsia" w:ascii="宋体" w:hAnsi="宋体" w:eastAsia="宋体" w:cs="宋体"/>
                <w:b w:val="0"/>
                <w:bCs w:val="0"/>
                <w:color w:val="auto"/>
                <w:sz w:val="22"/>
                <w:szCs w:val="22"/>
                <w:vertAlign w:val="baseline"/>
                <w:lang w:val="en-US" w:eastAsia="zh-CN"/>
              </w:rPr>
              <w:t>1</w:t>
            </w:r>
          </w:p>
        </w:tc>
        <w:tc>
          <w:tcPr>
            <w:tcW w:w="397" w:type="pct"/>
            <w:noWrap w:val="0"/>
            <w:vAlign w:val="center"/>
          </w:tcPr>
          <w:p w14:paraId="4249DFA4">
            <w:pPr>
              <w:numPr>
                <w:ilvl w:val="0"/>
                <w:numId w:val="0"/>
              </w:numPr>
              <w:jc w:val="center"/>
              <w:rPr>
                <w:rFonts w:hint="eastAsia" w:ascii="宋体" w:hAnsi="宋体" w:eastAsia="宋体" w:cs="宋体"/>
                <w:b w:val="0"/>
                <w:bCs w:val="0"/>
                <w:color w:val="auto"/>
                <w:sz w:val="22"/>
                <w:szCs w:val="22"/>
                <w:vertAlign w:val="baseline"/>
                <w:lang w:val="en-US" w:eastAsia="zh-CN"/>
              </w:rPr>
            </w:pPr>
            <w:r>
              <w:rPr>
                <w:rFonts w:hint="eastAsia" w:ascii="宋体" w:hAnsi="宋体" w:eastAsia="宋体" w:cs="宋体"/>
                <w:b w:val="0"/>
                <w:bCs w:val="0"/>
                <w:color w:val="auto"/>
                <w:sz w:val="22"/>
                <w:szCs w:val="22"/>
                <w:vertAlign w:val="baseline"/>
                <w:lang w:val="en-US" w:eastAsia="zh-CN"/>
              </w:rPr>
              <w:t>大学本科</w:t>
            </w:r>
          </w:p>
        </w:tc>
        <w:tc>
          <w:tcPr>
            <w:tcW w:w="417" w:type="pct"/>
            <w:noWrap w:val="0"/>
            <w:vAlign w:val="center"/>
          </w:tcPr>
          <w:p w14:paraId="277F7511">
            <w:pPr>
              <w:numPr>
                <w:ilvl w:val="0"/>
                <w:numId w:val="0"/>
              </w:numPr>
              <w:jc w:val="center"/>
              <w:rPr>
                <w:rFonts w:hint="eastAsia" w:ascii="宋体" w:hAnsi="宋体" w:eastAsia="宋体" w:cs="宋体"/>
                <w:b w:val="0"/>
                <w:bCs w:val="0"/>
                <w:color w:val="auto"/>
                <w:sz w:val="22"/>
                <w:szCs w:val="22"/>
                <w:vertAlign w:val="baseline"/>
                <w:lang w:val="en-US" w:eastAsia="zh-CN"/>
              </w:rPr>
            </w:pPr>
            <w:r>
              <w:rPr>
                <w:rFonts w:hint="eastAsia" w:ascii="宋体" w:hAnsi="宋体" w:eastAsia="宋体" w:cs="宋体"/>
                <w:b w:val="0"/>
                <w:bCs w:val="0"/>
                <w:color w:val="auto"/>
                <w:sz w:val="22"/>
                <w:szCs w:val="22"/>
                <w:vertAlign w:val="baseline"/>
                <w:lang w:val="en-US" w:eastAsia="zh-CN"/>
              </w:rPr>
              <w:t>不限</w:t>
            </w:r>
          </w:p>
        </w:tc>
        <w:tc>
          <w:tcPr>
            <w:tcW w:w="2698" w:type="pct"/>
            <w:noWrap w:val="0"/>
            <w:vAlign w:val="top"/>
          </w:tcPr>
          <w:p w14:paraId="35F02566">
            <w:pPr>
              <w:numPr>
                <w:ilvl w:val="0"/>
                <w:numId w:val="2"/>
              </w:numPr>
              <w:rPr>
                <w:rFonts w:hint="eastAsia" w:ascii="宋体" w:hAnsi="宋体" w:eastAsia="宋体" w:cs="宋体"/>
                <w:b w:val="0"/>
                <w:bCs w:val="0"/>
                <w:color w:val="auto"/>
                <w:sz w:val="22"/>
                <w:szCs w:val="22"/>
                <w:vertAlign w:val="baseline"/>
                <w:lang w:val="en-US" w:eastAsia="zh-CN"/>
              </w:rPr>
            </w:pPr>
            <w:r>
              <w:rPr>
                <w:rFonts w:hint="eastAsia" w:ascii="宋体" w:hAnsi="宋体" w:eastAsia="宋体" w:cs="宋体"/>
                <w:b w:val="0"/>
                <w:bCs w:val="0"/>
                <w:color w:val="auto"/>
                <w:sz w:val="22"/>
                <w:szCs w:val="22"/>
                <w:vertAlign w:val="baseline"/>
                <w:lang w:val="en-US" w:eastAsia="zh-CN"/>
              </w:rPr>
              <w:t>年龄须在30周岁（含）以下（1994年4月16日以后出生）；</w:t>
            </w:r>
          </w:p>
          <w:p w14:paraId="15C1B180">
            <w:pPr>
              <w:numPr>
                <w:ilvl w:val="0"/>
                <w:numId w:val="2"/>
              </w:numPr>
              <w:rPr>
                <w:rFonts w:hint="eastAsia" w:ascii="宋体" w:hAnsi="宋体" w:eastAsia="宋体" w:cs="宋体"/>
                <w:b w:val="0"/>
                <w:bCs w:val="0"/>
                <w:color w:val="auto"/>
                <w:sz w:val="22"/>
                <w:szCs w:val="22"/>
                <w:vertAlign w:val="baseline"/>
                <w:lang w:val="en-US" w:eastAsia="zh-CN"/>
              </w:rPr>
            </w:pPr>
            <w:r>
              <w:rPr>
                <w:rFonts w:hint="eastAsia" w:ascii="宋体" w:hAnsi="宋体" w:eastAsia="宋体" w:cs="宋体"/>
                <w:b w:val="0"/>
                <w:bCs w:val="0"/>
                <w:color w:val="auto"/>
                <w:sz w:val="22"/>
                <w:szCs w:val="22"/>
                <w:vertAlign w:val="baseline"/>
                <w:lang w:val="en-US" w:eastAsia="zh-CN"/>
              </w:rPr>
              <w:t>负责招商引资工作，制定引进项目和迁入企业的招商方案，落实区产业规划和产业扶持政策，引进规模型投资项目；</w:t>
            </w:r>
          </w:p>
          <w:p w14:paraId="7EED480D">
            <w:pPr>
              <w:numPr>
                <w:ilvl w:val="0"/>
                <w:numId w:val="2"/>
              </w:numPr>
              <w:rPr>
                <w:rFonts w:hint="eastAsia" w:ascii="宋体" w:hAnsi="宋体" w:eastAsia="宋体" w:cs="宋体"/>
                <w:b w:val="0"/>
                <w:bCs w:val="0"/>
                <w:color w:val="auto"/>
                <w:sz w:val="22"/>
                <w:szCs w:val="22"/>
                <w:vertAlign w:val="baseline"/>
                <w:lang w:val="en-US" w:eastAsia="zh-CN"/>
              </w:rPr>
            </w:pPr>
            <w:r>
              <w:rPr>
                <w:rFonts w:hint="eastAsia" w:ascii="宋体" w:hAnsi="宋体" w:eastAsia="宋体" w:cs="宋体"/>
                <w:b w:val="0"/>
                <w:bCs w:val="0"/>
                <w:color w:val="auto"/>
                <w:sz w:val="22"/>
                <w:szCs w:val="22"/>
                <w:vertAlign w:val="baseline"/>
                <w:lang w:val="en-US" w:eastAsia="zh-CN"/>
              </w:rPr>
              <w:t>负责企业或投资项目落户的接洽引进及落户后的产业政策配套及服务工作；</w:t>
            </w:r>
          </w:p>
          <w:p w14:paraId="1860ED3C">
            <w:pPr>
              <w:numPr>
                <w:ilvl w:val="0"/>
                <w:numId w:val="2"/>
              </w:numPr>
              <w:rPr>
                <w:rFonts w:hint="eastAsia" w:ascii="宋体" w:hAnsi="宋体" w:eastAsia="宋体" w:cs="宋体"/>
                <w:b w:val="0"/>
                <w:bCs w:val="0"/>
                <w:color w:val="auto"/>
                <w:sz w:val="22"/>
                <w:szCs w:val="22"/>
                <w:vertAlign w:val="baseline"/>
                <w:lang w:val="en-US" w:eastAsia="zh-CN"/>
              </w:rPr>
            </w:pPr>
            <w:r>
              <w:rPr>
                <w:rFonts w:hint="eastAsia" w:ascii="宋体" w:hAnsi="宋体" w:eastAsia="宋体" w:cs="宋体"/>
                <w:b w:val="0"/>
                <w:bCs w:val="0"/>
                <w:color w:val="auto"/>
                <w:sz w:val="22"/>
                <w:szCs w:val="22"/>
                <w:vertAlign w:val="baseline"/>
                <w:lang w:val="en-US" w:eastAsia="zh-CN"/>
              </w:rPr>
              <w:t>具有较强的责任心、团队合作意识，耐心、细致，具有良好的应变能力及服务意识；</w:t>
            </w:r>
          </w:p>
          <w:p w14:paraId="4283DAD2">
            <w:pPr>
              <w:numPr>
                <w:ilvl w:val="0"/>
                <w:numId w:val="2"/>
              </w:numPr>
              <w:rPr>
                <w:rFonts w:hint="eastAsia" w:ascii="宋体" w:hAnsi="宋体" w:eastAsia="宋体" w:cs="宋体"/>
                <w:b w:val="0"/>
                <w:bCs w:val="0"/>
                <w:color w:val="auto"/>
                <w:sz w:val="22"/>
                <w:szCs w:val="22"/>
                <w:vertAlign w:val="baseline"/>
                <w:lang w:val="en-US" w:eastAsia="zh-CN"/>
              </w:rPr>
            </w:pPr>
            <w:r>
              <w:rPr>
                <w:rFonts w:hint="eastAsia" w:ascii="宋体" w:hAnsi="宋体" w:eastAsia="宋体" w:cs="宋体"/>
                <w:b w:val="0"/>
                <w:bCs w:val="0"/>
                <w:color w:val="auto"/>
                <w:sz w:val="22"/>
                <w:szCs w:val="22"/>
                <w:vertAlign w:val="baseline"/>
                <w:lang w:val="en-US" w:eastAsia="zh-CN"/>
              </w:rPr>
              <w:t>具有较强的市场感知力、洞察力和应变能力，把握市场动态和市场方向敏锐。</w:t>
            </w:r>
          </w:p>
        </w:tc>
      </w:tr>
      <w:tr w14:paraId="3F4EE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8" w:hRule="atLeast"/>
          <w:jc w:val="center"/>
        </w:trPr>
        <w:tc>
          <w:tcPr>
            <w:tcW w:w="249" w:type="pct"/>
            <w:noWrap w:val="0"/>
            <w:vAlign w:val="center"/>
          </w:tcPr>
          <w:p w14:paraId="65D2C029">
            <w:pPr>
              <w:numPr>
                <w:ilvl w:val="0"/>
                <w:numId w:val="0"/>
              </w:numPr>
              <w:jc w:val="center"/>
              <w:rPr>
                <w:rFonts w:hint="eastAsia" w:ascii="宋体" w:hAnsi="宋体" w:eastAsia="宋体" w:cs="宋体"/>
                <w:b w:val="0"/>
                <w:bCs w:val="0"/>
                <w:color w:val="auto"/>
                <w:sz w:val="22"/>
                <w:szCs w:val="22"/>
                <w:vertAlign w:val="baseline"/>
                <w:lang w:val="en-US" w:eastAsia="zh-CN"/>
              </w:rPr>
            </w:pPr>
            <w:r>
              <w:rPr>
                <w:rFonts w:hint="eastAsia" w:ascii="宋体" w:hAnsi="宋体" w:eastAsia="宋体" w:cs="宋体"/>
                <w:b w:val="0"/>
                <w:bCs w:val="0"/>
                <w:color w:val="auto"/>
                <w:sz w:val="22"/>
                <w:szCs w:val="22"/>
                <w:vertAlign w:val="baseline"/>
                <w:lang w:val="en-US" w:eastAsia="zh-CN"/>
              </w:rPr>
              <w:t>3</w:t>
            </w:r>
          </w:p>
        </w:tc>
        <w:tc>
          <w:tcPr>
            <w:tcW w:w="460" w:type="pct"/>
            <w:noWrap w:val="0"/>
            <w:vAlign w:val="center"/>
          </w:tcPr>
          <w:p w14:paraId="45F21EEB">
            <w:pPr>
              <w:numPr>
                <w:ilvl w:val="0"/>
                <w:numId w:val="0"/>
              </w:numPr>
              <w:jc w:val="center"/>
              <w:rPr>
                <w:rFonts w:hint="eastAsia" w:ascii="宋体" w:hAnsi="宋体" w:eastAsia="宋体" w:cs="宋体"/>
                <w:b w:val="0"/>
                <w:bCs w:val="0"/>
                <w:color w:val="auto"/>
                <w:sz w:val="22"/>
                <w:szCs w:val="22"/>
                <w:vertAlign w:val="baseline"/>
                <w:lang w:val="en-US" w:eastAsia="zh-CN"/>
              </w:rPr>
            </w:pPr>
            <w:r>
              <w:rPr>
                <w:rFonts w:hint="eastAsia" w:ascii="宋体" w:hAnsi="宋体" w:eastAsia="宋体" w:cs="宋体"/>
                <w:b w:val="0"/>
                <w:bCs w:val="0"/>
                <w:color w:val="auto"/>
                <w:sz w:val="22"/>
                <w:szCs w:val="22"/>
                <w:vertAlign w:val="baseline"/>
                <w:lang w:val="en-US" w:eastAsia="zh-CN"/>
              </w:rPr>
              <w:t>贸易专员</w:t>
            </w:r>
          </w:p>
        </w:tc>
        <w:tc>
          <w:tcPr>
            <w:tcW w:w="508" w:type="pct"/>
            <w:noWrap w:val="0"/>
            <w:vAlign w:val="center"/>
          </w:tcPr>
          <w:p w14:paraId="7FA3F150">
            <w:pPr>
              <w:numPr>
                <w:ilvl w:val="0"/>
                <w:numId w:val="0"/>
              </w:numPr>
              <w:jc w:val="center"/>
              <w:rPr>
                <w:rFonts w:hint="eastAsia" w:ascii="宋体" w:hAnsi="宋体" w:eastAsia="宋体" w:cs="宋体"/>
                <w:b w:val="0"/>
                <w:bCs w:val="0"/>
                <w:color w:val="auto"/>
                <w:sz w:val="22"/>
                <w:szCs w:val="22"/>
                <w:vertAlign w:val="baseline"/>
                <w:lang w:val="en-US" w:eastAsia="zh-CN"/>
              </w:rPr>
            </w:pPr>
            <w:r>
              <w:rPr>
                <w:rFonts w:hint="eastAsia" w:ascii="宋体" w:hAnsi="宋体" w:eastAsia="宋体" w:cs="宋体"/>
                <w:b w:val="0"/>
                <w:bCs w:val="0"/>
                <w:color w:val="auto"/>
                <w:sz w:val="22"/>
                <w:szCs w:val="22"/>
                <w:vertAlign w:val="baseline"/>
                <w:lang w:val="en-US" w:eastAsia="zh-CN"/>
              </w:rPr>
              <w:t>经济贸易、物流等相关专业</w:t>
            </w:r>
          </w:p>
        </w:tc>
        <w:tc>
          <w:tcPr>
            <w:tcW w:w="268" w:type="pct"/>
            <w:noWrap w:val="0"/>
            <w:vAlign w:val="center"/>
          </w:tcPr>
          <w:p w14:paraId="1017D78C">
            <w:pPr>
              <w:numPr>
                <w:ilvl w:val="0"/>
                <w:numId w:val="0"/>
              </w:numPr>
              <w:jc w:val="center"/>
              <w:rPr>
                <w:rFonts w:hint="eastAsia" w:ascii="宋体" w:hAnsi="宋体" w:eastAsia="宋体" w:cs="宋体"/>
                <w:b w:val="0"/>
                <w:bCs w:val="0"/>
                <w:color w:val="auto"/>
                <w:sz w:val="22"/>
                <w:szCs w:val="22"/>
                <w:vertAlign w:val="baseline"/>
                <w:lang w:val="en-US" w:eastAsia="zh-CN"/>
              </w:rPr>
            </w:pPr>
            <w:r>
              <w:rPr>
                <w:rFonts w:hint="eastAsia" w:ascii="宋体" w:hAnsi="宋体" w:eastAsia="宋体" w:cs="宋体"/>
                <w:b w:val="0"/>
                <w:bCs w:val="0"/>
                <w:color w:val="auto"/>
                <w:sz w:val="22"/>
                <w:szCs w:val="22"/>
                <w:vertAlign w:val="baseline"/>
                <w:lang w:val="en-US" w:eastAsia="zh-CN"/>
              </w:rPr>
              <w:t>1</w:t>
            </w:r>
          </w:p>
        </w:tc>
        <w:tc>
          <w:tcPr>
            <w:tcW w:w="397" w:type="pct"/>
            <w:noWrap w:val="0"/>
            <w:vAlign w:val="center"/>
          </w:tcPr>
          <w:p w14:paraId="17A48210">
            <w:pPr>
              <w:numPr>
                <w:ilvl w:val="0"/>
                <w:numId w:val="0"/>
              </w:numPr>
              <w:jc w:val="center"/>
              <w:rPr>
                <w:rFonts w:hint="eastAsia" w:ascii="宋体" w:hAnsi="宋体" w:eastAsia="宋体" w:cs="宋体"/>
                <w:b w:val="0"/>
                <w:bCs w:val="0"/>
                <w:color w:val="auto"/>
                <w:sz w:val="22"/>
                <w:szCs w:val="22"/>
                <w:vertAlign w:val="baseline"/>
                <w:lang w:val="en-US" w:eastAsia="zh-CN"/>
              </w:rPr>
            </w:pPr>
            <w:r>
              <w:rPr>
                <w:rFonts w:hint="eastAsia" w:ascii="宋体" w:hAnsi="宋体" w:eastAsia="宋体" w:cs="宋体"/>
                <w:b w:val="0"/>
                <w:bCs w:val="0"/>
                <w:color w:val="auto"/>
                <w:sz w:val="22"/>
                <w:szCs w:val="22"/>
                <w:vertAlign w:val="baseline"/>
                <w:lang w:val="en-US" w:eastAsia="zh-CN"/>
              </w:rPr>
              <w:t>大学专科</w:t>
            </w:r>
          </w:p>
        </w:tc>
        <w:tc>
          <w:tcPr>
            <w:tcW w:w="417" w:type="pct"/>
            <w:noWrap w:val="0"/>
            <w:vAlign w:val="center"/>
          </w:tcPr>
          <w:p w14:paraId="0F8F0DD4">
            <w:pPr>
              <w:numPr>
                <w:ilvl w:val="0"/>
                <w:numId w:val="0"/>
              </w:numPr>
              <w:jc w:val="center"/>
              <w:rPr>
                <w:rFonts w:hint="eastAsia" w:ascii="宋体" w:hAnsi="宋体" w:eastAsia="宋体" w:cs="宋体"/>
                <w:b w:val="0"/>
                <w:bCs w:val="0"/>
                <w:color w:val="auto"/>
                <w:sz w:val="22"/>
                <w:szCs w:val="22"/>
                <w:vertAlign w:val="baseline"/>
                <w:lang w:val="en-US" w:eastAsia="zh-CN"/>
              </w:rPr>
            </w:pPr>
            <w:r>
              <w:rPr>
                <w:rFonts w:hint="eastAsia" w:ascii="宋体" w:hAnsi="宋体" w:eastAsia="宋体" w:cs="宋体"/>
                <w:b w:val="0"/>
                <w:bCs w:val="0"/>
                <w:color w:val="auto"/>
                <w:sz w:val="22"/>
                <w:szCs w:val="22"/>
                <w:vertAlign w:val="baseline"/>
                <w:lang w:val="en-US" w:eastAsia="zh-CN"/>
              </w:rPr>
              <w:t>不限</w:t>
            </w:r>
          </w:p>
        </w:tc>
        <w:tc>
          <w:tcPr>
            <w:tcW w:w="2698" w:type="pct"/>
            <w:noWrap w:val="0"/>
            <w:vAlign w:val="top"/>
          </w:tcPr>
          <w:p w14:paraId="44C4D010">
            <w:pPr>
              <w:numPr>
                <w:ilvl w:val="0"/>
                <w:numId w:val="3"/>
              </w:numPr>
              <w:rPr>
                <w:rFonts w:hint="eastAsia" w:ascii="宋体" w:hAnsi="宋体" w:eastAsia="宋体" w:cs="宋体"/>
                <w:b w:val="0"/>
                <w:bCs w:val="0"/>
                <w:color w:val="auto"/>
                <w:sz w:val="22"/>
                <w:szCs w:val="22"/>
                <w:vertAlign w:val="baseline"/>
                <w:lang w:val="en-US" w:eastAsia="zh-CN"/>
              </w:rPr>
            </w:pPr>
            <w:r>
              <w:rPr>
                <w:rFonts w:hint="eastAsia" w:ascii="宋体" w:hAnsi="宋体" w:eastAsia="宋体" w:cs="宋体"/>
                <w:b w:val="0"/>
                <w:bCs w:val="0"/>
                <w:color w:val="auto"/>
                <w:sz w:val="22"/>
                <w:szCs w:val="22"/>
                <w:vertAlign w:val="baseline"/>
                <w:lang w:val="en-US" w:eastAsia="zh-CN"/>
              </w:rPr>
              <w:t>年龄须在30周岁（含）以下（1994年4月16日以后出生）；</w:t>
            </w:r>
          </w:p>
          <w:p w14:paraId="703D17CF">
            <w:pPr>
              <w:numPr>
                <w:ilvl w:val="0"/>
                <w:numId w:val="3"/>
              </w:numPr>
              <w:rPr>
                <w:rFonts w:hint="eastAsia" w:ascii="宋体" w:hAnsi="宋体" w:eastAsia="宋体" w:cs="宋体"/>
                <w:b w:val="0"/>
                <w:bCs w:val="0"/>
                <w:color w:val="auto"/>
                <w:sz w:val="22"/>
                <w:szCs w:val="22"/>
                <w:vertAlign w:val="baseline"/>
                <w:lang w:val="en-US" w:eastAsia="zh-CN"/>
              </w:rPr>
            </w:pPr>
            <w:r>
              <w:rPr>
                <w:rFonts w:hint="eastAsia" w:ascii="宋体" w:hAnsi="宋体" w:eastAsia="宋体" w:cs="宋体"/>
                <w:b w:val="0"/>
                <w:bCs w:val="0"/>
                <w:color w:val="auto"/>
                <w:sz w:val="22"/>
                <w:szCs w:val="22"/>
                <w:vertAlign w:val="baseline"/>
                <w:lang w:val="en-US" w:eastAsia="zh-CN"/>
              </w:rPr>
              <w:t>负责编制供应链业务工作计划，积极发展新市场；</w:t>
            </w:r>
          </w:p>
          <w:p w14:paraId="265E7900">
            <w:pPr>
              <w:numPr>
                <w:ilvl w:val="0"/>
                <w:numId w:val="3"/>
              </w:numPr>
              <w:rPr>
                <w:rFonts w:hint="eastAsia" w:ascii="宋体" w:hAnsi="宋体" w:eastAsia="宋体" w:cs="宋体"/>
                <w:b w:val="0"/>
                <w:bCs w:val="0"/>
                <w:color w:val="auto"/>
                <w:sz w:val="22"/>
                <w:szCs w:val="22"/>
                <w:vertAlign w:val="baseline"/>
                <w:lang w:val="en-US" w:eastAsia="zh-CN"/>
              </w:rPr>
            </w:pPr>
            <w:r>
              <w:rPr>
                <w:rFonts w:hint="eastAsia" w:ascii="宋体" w:hAnsi="宋体" w:eastAsia="宋体" w:cs="宋体"/>
                <w:b w:val="0"/>
                <w:bCs w:val="0"/>
                <w:color w:val="auto"/>
                <w:sz w:val="22"/>
                <w:szCs w:val="22"/>
                <w:vertAlign w:val="baseline"/>
                <w:lang w:val="en-US" w:eastAsia="zh-CN"/>
              </w:rPr>
              <w:t>负责供应链合同的洽谈和签订，负责合同的履行和风险管控；</w:t>
            </w:r>
          </w:p>
          <w:p w14:paraId="567F2878">
            <w:pPr>
              <w:numPr>
                <w:ilvl w:val="0"/>
                <w:numId w:val="3"/>
              </w:numPr>
              <w:rPr>
                <w:rFonts w:hint="eastAsia" w:ascii="宋体" w:hAnsi="宋体" w:eastAsia="宋体" w:cs="宋体"/>
                <w:b w:val="0"/>
                <w:bCs w:val="0"/>
                <w:color w:val="auto"/>
                <w:sz w:val="22"/>
                <w:szCs w:val="22"/>
                <w:vertAlign w:val="baseline"/>
                <w:lang w:val="en-US" w:eastAsia="zh-CN"/>
              </w:rPr>
            </w:pPr>
            <w:r>
              <w:rPr>
                <w:rFonts w:hint="eastAsia" w:ascii="宋体" w:hAnsi="宋体" w:eastAsia="宋体" w:cs="宋体"/>
                <w:b w:val="0"/>
                <w:bCs w:val="0"/>
                <w:color w:val="auto"/>
                <w:sz w:val="22"/>
                <w:szCs w:val="22"/>
                <w:vertAlign w:val="baseline"/>
                <w:lang w:val="en-US" w:eastAsia="zh-CN"/>
              </w:rPr>
              <w:t>负责信息搜集整理，管理客户档案，分析客户需求及供应链业务解决方案的可行性研究；</w:t>
            </w:r>
          </w:p>
          <w:p w14:paraId="6A894D67">
            <w:pPr>
              <w:numPr>
                <w:ilvl w:val="0"/>
                <w:numId w:val="3"/>
              </w:numPr>
              <w:rPr>
                <w:rFonts w:hint="eastAsia" w:ascii="宋体" w:hAnsi="宋体" w:eastAsia="宋体" w:cs="宋体"/>
                <w:b w:val="0"/>
                <w:bCs w:val="0"/>
                <w:color w:val="auto"/>
                <w:sz w:val="22"/>
                <w:szCs w:val="22"/>
                <w:vertAlign w:val="baseline"/>
                <w:lang w:val="en-US" w:eastAsia="zh-CN"/>
              </w:rPr>
            </w:pPr>
            <w:r>
              <w:rPr>
                <w:rFonts w:hint="eastAsia" w:ascii="宋体" w:hAnsi="宋体" w:eastAsia="宋体" w:cs="宋体"/>
                <w:b w:val="0"/>
                <w:bCs w:val="0"/>
                <w:color w:val="auto"/>
                <w:sz w:val="22"/>
                <w:szCs w:val="22"/>
                <w:vertAlign w:val="baseline"/>
                <w:lang w:val="en-US" w:eastAsia="zh-CN"/>
              </w:rPr>
              <w:t>具有较强的责任心、团队合作意识，耐心、细致，具有良好的应变能力及服务意识；</w:t>
            </w:r>
          </w:p>
          <w:p w14:paraId="6FE05FCF">
            <w:pPr>
              <w:numPr>
                <w:ilvl w:val="0"/>
                <w:numId w:val="3"/>
              </w:numPr>
              <w:rPr>
                <w:rFonts w:hint="eastAsia" w:ascii="宋体" w:hAnsi="宋体" w:eastAsia="宋体" w:cs="宋体"/>
                <w:b w:val="0"/>
                <w:bCs w:val="0"/>
                <w:color w:val="auto"/>
                <w:sz w:val="22"/>
                <w:szCs w:val="22"/>
                <w:vertAlign w:val="baseline"/>
                <w:lang w:val="en-US" w:eastAsia="zh-CN"/>
              </w:rPr>
            </w:pPr>
            <w:r>
              <w:rPr>
                <w:rFonts w:hint="eastAsia" w:ascii="宋体" w:hAnsi="宋体" w:eastAsia="宋体" w:cs="宋体"/>
                <w:b w:val="0"/>
                <w:bCs w:val="0"/>
                <w:color w:val="auto"/>
                <w:sz w:val="22"/>
                <w:szCs w:val="22"/>
                <w:vertAlign w:val="baseline"/>
                <w:lang w:val="en-US" w:eastAsia="zh-CN"/>
              </w:rPr>
              <w:t>具有较强的市场感知力、洞察力和应变能力，把握市场动态和市场方向敏锐。</w:t>
            </w:r>
          </w:p>
        </w:tc>
      </w:tr>
    </w:tbl>
    <w:p w14:paraId="315E9D2E">
      <w:pPr>
        <w:spacing w:line="360" w:lineRule="exact"/>
        <w:jc w:val="right"/>
        <w:rPr>
          <w:rFonts w:hint="eastAsia" w:ascii="仿宋" w:hAnsi="仿宋" w:eastAsia="仿宋" w:cs="仿宋"/>
          <w:spacing w:val="8"/>
          <w:kern w:val="0"/>
          <w:sz w:val="32"/>
          <w:szCs w:val="32"/>
          <w:shd w:val="clear" w:color="auto" w:fill="FFFFFF"/>
          <w:lang w:val="en-US" w:eastAsia="zh-CN" w:bidi="ar-SA"/>
        </w:rPr>
        <w:sectPr>
          <w:headerReference r:id="rId3" w:type="default"/>
          <w:footerReference r:id="rId4" w:type="default"/>
          <w:pgSz w:w="11906" w:h="16838"/>
          <w:pgMar w:top="1191" w:right="1803" w:bottom="1020" w:left="1803" w:header="851" w:footer="992" w:gutter="0"/>
          <w:pgNumType w:fmt="numberInDash"/>
          <w:cols w:space="720" w:num="1"/>
          <w:docGrid w:linePitch="312" w:charSpace="0"/>
        </w:sectPr>
      </w:pPr>
    </w:p>
    <w:p w14:paraId="72421AE2">
      <w:pPr>
        <w:tabs>
          <w:tab w:val="left" w:pos="5460"/>
        </w:tabs>
        <w:adjustRightInd w:val="0"/>
        <w:snapToGrid w:val="0"/>
        <w:spacing w:line="520" w:lineRule="exact"/>
        <w:jc w:val="left"/>
        <w:rPr>
          <w:rFonts w:hint="eastAsia" w:ascii="仿宋" w:hAnsi="仿宋" w:eastAsia="仿宋" w:cs="仿宋"/>
          <w:bCs/>
          <w:sz w:val="32"/>
          <w:szCs w:val="32"/>
          <w:lang w:val="en-US" w:eastAsia="zh-CN"/>
        </w:rPr>
      </w:pPr>
      <w:r>
        <w:rPr>
          <w:rFonts w:hint="eastAsia" w:ascii="仿宋" w:hAnsi="仿宋" w:eastAsia="仿宋" w:cs="仿宋"/>
          <w:bCs/>
          <w:sz w:val="32"/>
          <w:szCs w:val="32"/>
        </w:rPr>
        <w:t>附件</w:t>
      </w:r>
      <w:r>
        <w:rPr>
          <w:rFonts w:hint="eastAsia" w:ascii="仿宋" w:hAnsi="仿宋" w:eastAsia="仿宋" w:cs="仿宋"/>
          <w:bCs/>
          <w:sz w:val="32"/>
          <w:szCs w:val="32"/>
          <w:lang w:val="en-US" w:eastAsia="zh-CN"/>
        </w:rPr>
        <w:t>2</w:t>
      </w:r>
    </w:p>
    <w:p w14:paraId="2D16109A">
      <w:pPr>
        <w:adjustRightInd w:val="0"/>
        <w:snapToGrid w:val="0"/>
        <w:spacing w:line="500" w:lineRule="exact"/>
        <w:jc w:val="center"/>
        <w:rPr>
          <w:rFonts w:hint="eastAsia" w:ascii="仿宋" w:hAnsi="仿宋" w:eastAsia="仿宋" w:cs="仿宋"/>
          <w:b w:val="0"/>
          <w:bCs w:val="0"/>
          <w:color w:val="auto"/>
          <w:sz w:val="44"/>
          <w:szCs w:val="44"/>
          <w:highlight w:val="none"/>
        </w:rPr>
      </w:pPr>
      <w:r>
        <w:rPr>
          <w:rFonts w:hint="eastAsia" w:ascii="仿宋" w:hAnsi="仿宋" w:eastAsia="仿宋" w:cs="仿宋"/>
          <w:b w:val="0"/>
          <w:bCs w:val="0"/>
          <w:color w:val="auto"/>
          <w:sz w:val="44"/>
          <w:szCs w:val="44"/>
          <w:highlight w:val="none"/>
        </w:rPr>
        <w:t>报名登记表</w:t>
      </w:r>
    </w:p>
    <w:p w14:paraId="0852F7A9">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b w:val="0"/>
          <w:bCs w:val="0"/>
          <w:color w:val="auto"/>
          <w:sz w:val="44"/>
          <w:szCs w:val="44"/>
          <w:highlight w:val="none"/>
        </w:rPr>
      </w:pPr>
    </w:p>
    <w:p w14:paraId="1787569E">
      <w:pPr>
        <w:bidi w:val="0"/>
        <w:jc w:val="center"/>
        <w:rPr>
          <w:rFonts w:hint="eastAsia" w:ascii="仿宋" w:hAnsi="仿宋" w:eastAsia="仿宋" w:cs="仿宋"/>
          <w:b w:val="0"/>
          <w:bCs w:val="0"/>
          <w:color w:val="auto"/>
          <w:sz w:val="44"/>
          <w:szCs w:val="44"/>
          <w:highlight w:val="none"/>
        </w:rPr>
      </w:pPr>
      <w:r>
        <w:rPr>
          <w:rFonts w:hint="eastAsia" w:ascii="宋体" w:hAnsi="宋体" w:eastAsia="宋体" w:cs="宋体"/>
          <w:sz w:val="24"/>
          <w:szCs w:val="24"/>
          <w:lang w:val="en-US" w:eastAsia="zh-CN"/>
        </w:rPr>
        <w:t xml:space="preserve">                                                       </w:t>
      </w:r>
      <w:r>
        <w:rPr>
          <w:rFonts w:hint="eastAsia" w:ascii="仿宋" w:hAnsi="仿宋" w:eastAsia="仿宋" w:cs="仿宋"/>
          <w:sz w:val="24"/>
          <w:szCs w:val="24"/>
          <w:lang w:val="en-US" w:eastAsia="zh-CN"/>
        </w:rPr>
        <w:t>报考</w:t>
      </w:r>
      <w:bookmarkStart w:id="0" w:name="_GoBack"/>
      <w:bookmarkEnd w:id="0"/>
      <w:r>
        <w:rPr>
          <w:rFonts w:hint="eastAsia" w:ascii="仿宋" w:hAnsi="仿宋" w:eastAsia="仿宋" w:cs="仿宋"/>
          <w:sz w:val="24"/>
          <w:szCs w:val="24"/>
          <w:lang w:val="en-US" w:eastAsia="zh-CN"/>
        </w:rPr>
        <w:t>岗位：</w:t>
      </w:r>
    </w:p>
    <w:tbl>
      <w:tblPr>
        <w:tblStyle w:val="4"/>
        <w:tblpPr w:leftFromText="180" w:rightFromText="180" w:vertAnchor="text" w:horzAnchor="page" w:tblpX="1072" w:tblpY="219"/>
        <w:tblOverlap w:val="never"/>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787"/>
        <w:gridCol w:w="79"/>
        <w:gridCol w:w="540"/>
        <w:gridCol w:w="373"/>
        <w:gridCol w:w="283"/>
        <w:gridCol w:w="64"/>
        <w:gridCol w:w="1140"/>
        <w:gridCol w:w="1211"/>
        <w:gridCol w:w="420"/>
        <w:gridCol w:w="420"/>
        <w:gridCol w:w="780"/>
        <w:gridCol w:w="485"/>
        <w:gridCol w:w="640"/>
        <w:gridCol w:w="165"/>
        <w:gridCol w:w="1390"/>
      </w:tblGrid>
      <w:tr w14:paraId="18EA0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424" w:type="dxa"/>
            <w:noWrap w:val="0"/>
            <w:vAlign w:val="center"/>
          </w:tcPr>
          <w:p w14:paraId="5235ABA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1406" w:type="dxa"/>
            <w:gridSpan w:val="3"/>
            <w:noWrap w:val="0"/>
            <w:vAlign w:val="center"/>
          </w:tcPr>
          <w:p w14:paraId="14E3D6FE">
            <w:pPr>
              <w:jc w:val="center"/>
              <w:rPr>
                <w:rFonts w:hint="eastAsia" w:ascii="仿宋" w:hAnsi="仿宋" w:eastAsia="仿宋" w:cs="仿宋"/>
                <w:color w:val="auto"/>
                <w:sz w:val="24"/>
                <w:szCs w:val="24"/>
                <w:highlight w:val="none"/>
              </w:rPr>
            </w:pPr>
          </w:p>
        </w:tc>
        <w:tc>
          <w:tcPr>
            <w:tcW w:w="720" w:type="dxa"/>
            <w:gridSpan w:val="3"/>
            <w:noWrap w:val="0"/>
            <w:vAlign w:val="center"/>
          </w:tcPr>
          <w:p w14:paraId="5094EE6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性别</w:t>
            </w:r>
          </w:p>
        </w:tc>
        <w:tc>
          <w:tcPr>
            <w:tcW w:w="1140" w:type="dxa"/>
            <w:noWrap w:val="0"/>
            <w:vAlign w:val="center"/>
          </w:tcPr>
          <w:p w14:paraId="7BDEBFE0">
            <w:pPr>
              <w:jc w:val="center"/>
              <w:rPr>
                <w:rFonts w:hint="eastAsia" w:ascii="仿宋" w:hAnsi="仿宋" w:eastAsia="仿宋" w:cs="仿宋"/>
                <w:color w:val="auto"/>
                <w:sz w:val="24"/>
                <w:szCs w:val="24"/>
                <w:highlight w:val="none"/>
              </w:rPr>
            </w:pPr>
          </w:p>
        </w:tc>
        <w:tc>
          <w:tcPr>
            <w:tcW w:w="1211" w:type="dxa"/>
            <w:noWrap w:val="0"/>
            <w:vAlign w:val="center"/>
          </w:tcPr>
          <w:p w14:paraId="28014644">
            <w:pPr>
              <w:jc w:val="center"/>
              <w:rPr>
                <w:rFonts w:hint="eastAsia" w:ascii="仿宋" w:hAnsi="仿宋" w:eastAsia="仿宋" w:cs="仿宋"/>
                <w:color w:val="auto"/>
                <w:spacing w:val="-10"/>
                <w:sz w:val="24"/>
                <w:szCs w:val="24"/>
                <w:highlight w:val="none"/>
              </w:rPr>
            </w:pPr>
            <w:r>
              <w:rPr>
                <w:rFonts w:hint="eastAsia" w:ascii="仿宋" w:hAnsi="仿宋" w:eastAsia="仿宋" w:cs="仿宋"/>
                <w:color w:val="auto"/>
                <w:spacing w:val="-10"/>
                <w:sz w:val="24"/>
                <w:szCs w:val="24"/>
                <w:highlight w:val="none"/>
              </w:rPr>
              <w:t>身份证号</w:t>
            </w:r>
          </w:p>
        </w:tc>
        <w:tc>
          <w:tcPr>
            <w:tcW w:w="2745" w:type="dxa"/>
            <w:gridSpan w:val="5"/>
            <w:noWrap w:val="0"/>
            <w:vAlign w:val="center"/>
          </w:tcPr>
          <w:p w14:paraId="27B91D1A">
            <w:pPr>
              <w:jc w:val="center"/>
              <w:rPr>
                <w:rFonts w:hint="eastAsia" w:ascii="仿宋" w:hAnsi="仿宋" w:eastAsia="仿宋" w:cs="仿宋"/>
                <w:color w:val="auto"/>
                <w:sz w:val="24"/>
                <w:szCs w:val="24"/>
                <w:highlight w:val="none"/>
              </w:rPr>
            </w:pPr>
          </w:p>
        </w:tc>
        <w:tc>
          <w:tcPr>
            <w:tcW w:w="1555" w:type="dxa"/>
            <w:gridSpan w:val="2"/>
            <w:vMerge w:val="restart"/>
            <w:noWrap w:val="0"/>
            <w:vAlign w:val="center"/>
          </w:tcPr>
          <w:p w14:paraId="570537EC">
            <w:pPr>
              <w:rPr>
                <w:rFonts w:hint="eastAsia" w:ascii="仿宋" w:hAnsi="仿宋" w:eastAsia="仿宋" w:cs="仿宋"/>
                <w:color w:val="auto"/>
                <w:sz w:val="24"/>
                <w:szCs w:val="24"/>
                <w:highlight w:val="none"/>
              </w:rPr>
            </w:pPr>
          </w:p>
          <w:p w14:paraId="5C241E8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照片粘贴处</w:t>
            </w:r>
          </w:p>
        </w:tc>
      </w:tr>
      <w:tr w14:paraId="06ABF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424" w:type="dxa"/>
            <w:noWrap w:val="0"/>
            <w:vAlign w:val="center"/>
          </w:tcPr>
          <w:p w14:paraId="39B9CBB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出生年月</w:t>
            </w:r>
          </w:p>
        </w:tc>
        <w:tc>
          <w:tcPr>
            <w:tcW w:w="1406" w:type="dxa"/>
            <w:gridSpan w:val="3"/>
            <w:noWrap w:val="0"/>
            <w:vAlign w:val="center"/>
          </w:tcPr>
          <w:p w14:paraId="110C5104">
            <w:pPr>
              <w:jc w:val="center"/>
              <w:rPr>
                <w:rFonts w:hint="eastAsia" w:ascii="仿宋" w:hAnsi="仿宋" w:eastAsia="仿宋" w:cs="仿宋"/>
                <w:color w:val="auto"/>
                <w:sz w:val="24"/>
                <w:szCs w:val="24"/>
                <w:highlight w:val="none"/>
              </w:rPr>
            </w:pPr>
          </w:p>
        </w:tc>
        <w:tc>
          <w:tcPr>
            <w:tcW w:w="720" w:type="dxa"/>
            <w:gridSpan w:val="3"/>
            <w:noWrap w:val="0"/>
            <w:vAlign w:val="center"/>
          </w:tcPr>
          <w:p w14:paraId="1539D52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民族</w:t>
            </w:r>
          </w:p>
        </w:tc>
        <w:tc>
          <w:tcPr>
            <w:tcW w:w="1140" w:type="dxa"/>
            <w:noWrap w:val="0"/>
            <w:vAlign w:val="center"/>
          </w:tcPr>
          <w:p w14:paraId="59E2C721">
            <w:pPr>
              <w:jc w:val="center"/>
              <w:rPr>
                <w:rFonts w:hint="eastAsia" w:ascii="仿宋" w:hAnsi="仿宋" w:eastAsia="仿宋" w:cs="仿宋"/>
                <w:color w:val="auto"/>
                <w:sz w:val="24"/>
                <w:szCs w:val="24"/>
                <w:highlight w:val="none"/>
              </w:rPr>
            </w:pPr>
          </w:p>
        </w:tc>
        <w:tc>
          <w:tcPr>
            <w:tcW w:w="1211" w:type="dxa"/>
            <w:noWrap w:val="0"/>
            <w:vAlign w:val="center"/>
          </w:tcPr>
          <w:p w14:paraId="23F8DB7C">
            <w:pPr>
              <w:jc w:val="center"/>
              <w:rPr>
                <w:rFonts w:hint="eastAsia" w:ascii="仿宋" w:hAnsi="仿宋" w:eastAsia="仿宋" w:cs="仿宋"/>
                <w:color w:val="auto"/>
                <w:spacing w:val="-16"/>
                <w:sz w:val="24"/>
                <w:szCs w:val="24"/>
                <w:highlight w:val="none"/>
              </w:rPr>
            </w:pPr>
            <w:r>
              <w:rPr>
                <w:rFonts w:hint="eastAsia" w:ascii="仿宋" w:hAnsi="仿宋" w:eastAsia="仿宋" w:cs="仿宋"/>
                <w:color w:val="auto"/>
                <w:spacing w:val="-16"/>
                <w:sz w:val="24"/>
                <w:szCs w:val="24"/>
                <w:highlight w:val="none"/>
              </w:rPr>
              <w:t>政治面貌</w:t>
            </w:r>
          </w:p>
        </w:tc>
        <w:tc>
          <w:tcPr>
            <w:tcW w:w="840" w:type="dxa"/>
            <w:gridSpan w:val="2"/>
            <w:noWrap w:val="0"/>
            <w:vAlign w:val="center"/>
          </w:tcPr>
          <w:p w14:paraId="5D2926AD">
            <w:pPr>
              <w:jc w:val="center"/>
              <w:rPr>
                <w:rFonts w:hint="eastAsia" w:ascii="仿宋" w:hAnsi="仿宋" w:eastAsia="仿宋" w:cs="仿宋"/>
                <w:color w:val="auto"/>
                <w:sz w:val="24"/>
                <w:szCs w:val="24"/>
                <w:highlight w:val="none"/>
              </w:rPr>
            </w:pPr>
          </w:p>
        </w:tc>
        <w:tc>
          <w:tcPr>
            <w:tcW w:w="780" w:type="dxa"/>
            <w:noWrap w:val="0"/>
            <w:vAlign w:val="center"/>
          </w:tcPr>
          <w:p w14:paraId="7BF4A2C5">
            <w:pPr>
              <w:jc w:val="center"/>
              <w:rPr>
                <w:rFonts w:hint="eastAsia" w:ascii="仿宋" w:hAnsi="仿宋" w:eastAsia="仿宋" w:cs="仿宋"/>
                <w:color w:val="auto"/>
                <w:spacing w:val="-16"/>
                <w:sz w:val="24"/>
                <w:szCs w:val="24"/>
                <w:highlight w:val="none"/>
              </w:rPr>
            </w:pPr>
            <w:r>
              <w:rPr>
                <w:rFonts w:hint="eastAsia" w:ascii="仿宋" w:hAnsi="仿宋" w:eastAsia="仿宋" w:cs="仿宋"/>
                <w:color w:val="auto"/>
                <w:spacing w:val="-16"/>
                <w:sz w:val="24"/>
                <w:szCs w:val="24"/>
                <w:highlight w:val="none"/>
              </w:rPr>
              <w:t>婚姻状况</w:t>
            </w:r>
          </w:p>
        </w:tc>
        <w:tc>
          <w:tcPr>
            <w:tcW w:w="1125" w:type="dxa"/>
            <w:gridSpan w:val="2"/>
            <w:noWrap w:val="0"/>
            <w:vAlign w:val="center"/>
          </w:tcPr>
          <w:p w14:paraId="65D1A810">
            <w:pPr>
              <w:jc w:val="center"/>
              <w:rPr>
                <w:rFonts w:hint="eastAsia" w:ascii="仿宋" w:hAnsi="仿宋" w:eastAsia="仿宋" w:cs="仿宋"/>
                <w:color w:val="auto"/>
                <w:sz w:val="24"/>
                <w:szCs w:val="24"/>
                <w:highlight w:val="none"/>
              </w:rPr>
            </w:pPr>
          </w:p>
        </w:tc>
        <w:tc>
          <w:tcPr>
            <w:tcW w:w="1555" w:type="dxa"/>
            <w:gridSpan w:val="2"/>
            <w:vMerge w:val="continue"/>
            <w:noWrap w:val="0"/>
            <w:vAlign w:val="center"/>
          </w:tcPr>
          <w:p w14:paraId="514465FD">
            <w:pPr>
              <w:jc w:val="center"/>
              <w:rPr>
                <w:rFonts w:hint="eastAsia" w:ascii="仿宋" w:hAnsi="仿宋" w:eastAsia="仿宋" w:cs="仿宋"/>
                <w:color w:val="auto"/>
                <w:sz w:val="24"/>
                <w:szCs w:val="24"/>
                <w:highlight w:val="none"/>
              </w:rPr>
            </w:pPr>
          </w:p>
        </w:tc>
      </w:tr>
      <w:tr w14:paraId="3D8C1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424" w:type="dxa"/>
            <w:noWrap w:val="0"/>
            <w:vAlign w:val="center"/>
          </w:tcPr>
          <w:p w14:paraId="0D5A5BF5">
            <w:pPr>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z w:val="24"/>
                <w:szCs w:val="24"/>
                <w:highlight w:val="none"/>
              </w:rPr>
              <w:t>现工作单位</w:t>
            </w:r>
          </w:p>
        </w:tc>
        <w:tc>
          <w:tcPr>
            <w:tcW w:w="2126" w:type="dxa"/>
            <w:gridSpan w:val="6"/>
            <w:noWrap w:val="0"/>
            <w:vAlign w:val="center"/>
          </w:tcPr>
          <w:p w14:paraId="18A340F3">
            <w:pPr>
              <w:jc w:val="center"/>
              <w:rPr>
                <w:rFonts w:hint="eastAsia" w:ascii="仿宋" w:hAnsi="仿宋" w:eastAsia="仿宋" w:cs="仿宋"/>
                <w:color w:val="auto"/>
                <w:sz w:val="24"/>
                <w:szCs w:val="24"/>
                <w:highlight w:val="none"/>
              </w:rPr>
            </w:pPr>
          </w:p>
        </w:tc>
        <w:tc>
          <w:tcPr>
            <w:tcW w:w="1140" w:type="dxa"/>
            <w:noWrap w:val="0"/>
            <w:vAlign w:val="center"/>
          </w:tcPr>
          <w:p w14:paraId="06A6302F">
            <w:pPr>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参加工作时间</w:t>
            </w:r>
          </w:p>
        </w:tc>
        <w:tc>
          <w:tcPr>
            <w:tcW w:w="1211" w:type="dxa"/>
            <w:noWrap w:val="0"/>
            <w:vAlign w:val="center"/>
          </w:tcPr>
          <w:p w14:paraId="510C3F3F">
            <w:pPr>
              <w:jc w:val="center"/>
              <w:rPr>
                <w:rFonts w:hint="eastAsia" w:ascii="仿宋" w:hAnsi="仿宋" w:eastAsia="仿宋" w:cs="仿宋"/>
                <w:color w:val="auto"/>
                <w:sz w:val="24"/>
                <w:szCs w:val="24"/>
                <w:highlight w:val="none"/>
              </w:rPr>
            </w:pPr>
          </w:p>
        </w:tc>
        <w:tc>
          <w:tcPr>
            <w:tcW w:w="840" w:type="dxa"/>
            <w:gridSpan w:val="2"/>
            <w:noWrap w:val="0"/>
            <w:vAlign w:val="center"/>
          </w:tcPr>
          <w:p w14:paraId="5A53BF6B">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专业特长</w:t>
            </w:r>
          </w:p>
        </w:tc>
        <w:tc>
          <w:tcPr>
            <w:tcW w:w="1905" w:type="dxa"/>
            <w:gridSpan w:val="3"/>
            <w:noWrap w:val="0"/>
            <w:vAlign w:val="center"/>
          </w:tcPr>
          <w:p w14:paraId="2B93A9C3">
            <w:pPr>
              <w:jc w:val="left"/>
              <w:rPr>
                <w:rFonts w:hint="default" w:ascii="仿宋" w:hAnsi="仿宋" w:eastAsia="仿宋" w:cs="仿宋"/>
                <w:color w:val="auto"/>
                <w:sz w:val="24"/>
                <w:szCs w:val="24"/>
                <w:highlight w:val="none"/>
                <w:lang w:val="en-US" w:eastAsia="zh-CN"/>
              </w:rPr>
            </w:pPr>
          </w:p>
        </w:tc>
        <w:tc>
          <w:tcPr>
            <w:tcW w:w="1555" w:type="dxa"/>
            <w:gridSpan w:val="2"/>
            <w:vMerge w:val="continue"/>
            <w:noWrap w:val="0"/>
            <w:vAlign w:val="center"/>
          </w:tcPr>
          <w:p w14:paraId="16D48FF8">
            <w:pPr>
              <w:jc w:val="center"/>
              <w:rPr>
                <w:rFonts w:hint="eastAsia" w:ascii="仿宋" w:hAnsi="仿宋" w:eastAsia="仿宋" w:cs="仿宋"/>
                <w:color w:val="auto"/>
                <w:sz w:val="24"/>
                <w:szCs w:val="24"/>
                <w:highlight w:val="none"/>
              </w:rPr>
            </w:pPr>
          </w:p>
        </w:tc>
      </w:tr>
      <w:tr w14:paraId="06F63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424" w:type="dxa"/>
            <w:noWrap w:val="0"/>
            <w:vAlign w:val="center"/>
          </w:tcPr>
          <w:p w14:paraId="4CD29DA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现家庭住址</w:t>
            </w:r>
          </w:p>
        </w:tc>
        <w:tc>
          <w:tcPr>
            <w:tcW w:w="3266" w:type="dxa"/>
            <w:gridSpan w:val="7"/>
            <w:noWrap w:val="0"/>
            <w:vAlign w:val="center"/>
          </w:tcPr>
          <w:p w14:paraId="2145243C">
            <w:pPr>
              <w:jc w:val="center"/>
              <w:rPr>
                <w:rFonts w:hint="eastAsia" w:ascii="仿宋" w:hAnsi="仿宋" w:eastAsia="仿宋" w:cs="仿宋"/>
                <w:color w:val="auto"/>
                <w:sz w:val="24"/>
                <w:szCs w:val="24"/>
                <w:highlight w:val="none"/>
              </w:rPr>
            </w:pPr>
          </w:p>
        </w:tc>
        <w:tc>
          <w:tcPr>
            <w:tcW w:w="2051" w:type="dxa"/>
            <w:gridSpan w:val="3"/>
            <w:noWrap w:val="0"/>
            <w:vAlign w:val="center"/>
          </w:tcPr>
          <w:p w14:paraId="11C9CD5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户籍所在地</w:t>
            </w:r>
          </w:p>
        </w:tc>
        <w:tc>
          <w:tcPr>
            <w:tcW w:w="3460" w:type="dxa"/>
            <w:gridSpan w:val="5"/>
            <w:noWrap w:val="0"/>
            <w:vAlign w:val="center"/>
          </w:tcPr>
          <w:p w14:paraId="5F37F25A">
            <w:pPr>
              <w:jc w:val="center"/>
              <w:rPr>
                <w:rFonts w:hint="eastAsia" w:ascii="仿宋" w:hAnsi="仿宋" w:eastAsia="仿宋" w:cs="仿宋"/>
                <w:color w:val="auto"/>
                <w:sz w:val="24"/>
                <w:szCs w:val="24"/>
                <w:highlight w:val="none"/>
              </w:rPr>
            </w:pPr>
          </w:p>
        </w:tc>
      </w:tr>
      <w:tr w14:paraId="667EF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424" w:type="dxa"/>
            <w:noWrap w:val="0"/>
            <w:vAlign w:val="center"/>
          </w:tcPr>
          <w:p w14:paraId="7ABCD2D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职称</w:t>
            </w:r>
          </w:p>
        </w:tc>
        <w:tc>
          <w:tcPr>
            <w:tcW w:w="3266" w:type="dxa"/>
            <w:gridSpan w:val="7"/>
            <w:noWrap w:val="0"/>
            <w:vAlign w:val="center"/>
          </w:tcPr>
          <w:p w14:paraId="2DAB67B6">
            <w:pPr>
              <w:jc w:val="center"/>
              <w:rPr>
                <w:rFonts w:hint="eastAsia" w:ascii="仿宋" w:hAnsi="仿宋" w:eastAsia="仿宋" w:cs="仿宋"/>
                <w:color w:val="auto"/>
                <w:sz w:val="24"/>
                <w:szCs w:val="24"/>
                <w:highlight w:val="none"/>
              </w:rPr>
            </w:pPr>
          </w:p>
        </w:tc>
        <w:tc>
          <w:tcPr>
            <w:tcW w:w="2051" w:type="dxa"/>
            <w:gridSpan w:val="3"/>
            <w:noWrap w:val="0"/>
            <w:vAlign w:val="center"/>
          </w:tcPr>
          <w:p w14:paraId="7FEBC4F2">
            <w:pPr>
              <w:jc w:val="center"/>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职业资格证书</w:t>
            </w:r>
          </w:p>
        </w:tc>
        <w:tc>
          <w:tcPr>
            <w:tcW w:w="3460" w:type="dxa"/>
            <w:gridSpan w:val="5"/>
            <w:noWrap w:val="0"/>
            <w:vAlign w:val="center"/>
          </w:tcPr>
          <w:p w14:paraId="70392583">
            <w:pPr>
              <w:jc w:val="center"/>
              <w:rPr>
                <w:rFonts w:hint="eastAsia" w:ascii="仿宋" w:hAnsi="仿宋" w:eastAsia="仿宋" w:cs="仿宋"/>
                <w:color w:val="auto"/>
                <w:sz w:val="24"/>
                <w:szCs w:val="24"/>
                <w:highlight w:val="none"/>
              </w:rPr>
            </w:pPr>
          </w:p>
        </w:tc>
      </w:tr>
      <w:tr w14:paraId="69C87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424" w:type="dxa"/>
            <w:noWrap w:val="0"/>
            <w:vAlign w:val="center"/>
          </w:tcPr>
          <w:p w14:paraId="73329F9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全日制学历</w:t>
            </w:r>
          </w:p>
        </w:tc>
        <w:tc>
          <w:tcPr>
            <w:tcW w:w="866" w:type="dxa"/>
            <w:gridSpan w:val="2"/>
            <w:noWrap w:val="0"/>
            <w:vAlign w:val="center"/>
          </w:tcPr>
          <w:p w14:paraId="771B9B0A">
            <w:pPr>
              <w:rPr>
                <w:rFonts w:hint="eastAsia" w:ascii="仿宋" w:hAnsi="仿宋" w:eastAsia="仿宋" w:cs="仿宋"/>
                <w:color w:val="auto"/>
                <w:sz w:val="24"/>
                <w:szCs w:val="24"/>
                <w:highlight w:val="none"/>
              </w:rPr>
            </w:pPr>
          </w:p>
        </w:tc>
        <w:tc>
          <w:tcPr>
            <w:tcW w:w="1196" w:type="dxa"/>
            <w:gridSpan w:val="3"/>
            <w:noWrap w:val="0"/>
            <w:vAlign w:val="center"/>
          </w:tcPr>
          <w:p w14:paraId="3A9B0CC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专业</w:t>
            </w:r>
          </w:p>
        </w:tc>
        <w:tc>
          <w:tcPr>
            <w:tcW w:w="1204" w:type="dxa"/>
            <w:gridSpan w:val="2"/>
            <w:noWrap w:val="0"/>
            <w:vAlign w:val="center"/>
          </w:tcPr>
          <w:p w14:paraId="6085D57A">
            <w:pPr>
              <w:jc w:val="center"/>
              <w:rPr>
                <w:rFonts w:hint="eastAsia" w:ascii="仿宋" w:hAnsi="仿宋" w:eastAsia="仿宋" w:cs="仿宋"/>
                <w:color w:val="auto"/>
                <w:sz w:val="24"/>
                <w:szCs w:val="24"/>
                <w:highlight w:val="none"/>
              </w:rPr>
            </w:pPr>
          </w:p>
        </w:tc>
        <w:tc>
          <w:tcPr>
            <w:tcW w:w="2051" w:type="dxa"/>
            <w:gridSpan w:val="3"/>
            <w:noWrap w:val="0"/>
            <w:vAlign w:val="center"/>
          </w:tcPr>
          <w:p w14:paraId="1F7557D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毕业时间及院校</w:t>
            </w:r>
          </w:p>
        </w:tc>
        <w:tc>
          <w:tcPr>
            <w:tcW w:w="3460" w:type="dxa"/>
            <w:gridSpan w:val="5"/>
            <w:noWrap w:val="0"/>
            <w:vAlign w:val="center"/>
          </w:tcPr>
          <w:p w14:paraId="2FFBC0F8">
            <w:pPr>
              <w:jc w:val="center"/>
              <w:rPr>
                <w:rFonts w:hint="eastAsia" w:ascii="仿宋" w:hAnsi="仿宋" w:eastAsia="仿宋" w:cs="仿宋"/>
                <w:color w:val="auto"/>
                <w:sz w:val="24"/>
                <w:szCs w:val="24"/>
                <w:highlight w:val="none"/>
              </w:rPr>
            </w:pPr>
          </w:p>
        </w:tc>
      </w:tr>
      <w:tr w14:paraId="5F5ED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424" w:type="dxa"/>
            <w:noWrap w:val="0"/>
            <w:vAlign w:val="center"/>
          </w:tcPr>
          <w:p w14:paraId="37F76FC8">
            <w:pPr>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z w:val="24"/>
                <w:szCs w:val="24"/>
                <w:highlight w:val="none"/>
              </w:rPr>
              <w:t>在职学历</w:t>
            </w:r>
          </w:p>
        </w:tc>
        <w:tc>
          <w:tcPr>
            <w:tcW w:w="866" w:type="dxa"/>
            <w:gridSpan w:val="2"/>
            <w:noWrap w:val="0"/>
            <w:vAlign w:val="center"/>
          </w:tcPr>
          <w:p w14:paraId="312E2AD5">
            <w:pPr>
              <w:rPr>
                <w:rFonts w:hint="eastAsia" w:ascii="仿宋" w:hAnsi="仿宋" w:eastAsia="仿宋" w:cs="仿宋"/>
                <w:color w:val="auto"/>
                <w:sz w:val="24"/>
                <w:szCs w:val="24"/>
                <w:highlight w:val="none"/>
              </w:rPr>
            </w:pPr>
          </w:p>
        </w:tc>
        <w:tc>
          <w:tcPr>
            <w:tcW w:w="1196" w:type="dxa"/>
            <w:gridSpan w:val="3"/>
            <w:noWrap w:val="0"/>
            <w:vAlign w:val="center"/>
          </w:tcPr>
          <w:p w14:paraId="2DD536D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专业</w:t>
            </w:r>
          </w:p>
        </w:tc>
        <w:tc>
          <w:tcPr>
            <w:tcW w:w="1204" w:type="dxa"/>
            <w:gridSpan w:val="2"/>
            <w:noWrap w:val="0"/>
            <w:vAlign w:val="center"/>
          </w:tcPr>
          <w:p w14:paraId="1E90F93B">
            <w:pPr>
              <w:jc w:val="center"/>
              <w:rPr>
                <w:rFonts w:hint="eastAsia" w:ascii="仿宋" w:hAnsi="仿宋" w:eastAsia="仿宋" w:cs="仿宋"/>
                <w:color w:val="auto"/>
                <w:sz w:val="24"/>
                <w:szCs w:val="24"/>
                <w:highlight w:val="none"/>
              </w:rPr>
            </w:pPr>
          </w:p>
        </w:tc>
        <w:tc>
          <w:tcPr>
            <w:tcW w:w="2051" w:type="dxa"/>
            <w:gridSpan w:val="3"/>
            <w:noWrap w:val="0"/>
            <w:vAlign w:val="center"/>
          </w:tcPr>
          <w:p w14:paraId="246309E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毕业时间及院校</w:t>
            </w:r>
          </w:p>
        </w:tc>
        <w:tc>
          <w:tcPr>
            <w:tcW w:w="3460" w:type="dxa"/>
            <w:gridSpan w:val="5"/>
            <w:noWrap w:val="0"/>
            <w:vAlign w:val="center"/>
          </w:tcPr>
          <w:p w14:paraId="2A959EE2">
            <w:pPr>
              <w:jc w:val="center"/>
              <w:rPr>
                <w:rFonts w:hint="eastAsia" w:ascii="仿宋" w:hAnsi="仿宋" w:eastAsia="仿宋" w:cs="仿宋"/>
                <w:color w:val="auto"/>
                <w:sz w:val="24"/>
                <w:szCs w:val="24"/>
                <w:highlight w:val="none"/>
              </w:rPr>
            </w:pPr>
          </w:p>
        </w:tc>
      </w:tr>
      <w:tr w14:paraId="77C08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424" w:type="dxa"/>
            <w:noWrap w:val="0"/>
            <w:vAlign w:val="center"/>
          </w:tcPr>
          <w:p w14:paraId="4DF2DF9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身高（cm）</w:t>
            </w:r>
          </w:p>
        </w:tc>
        <w:tc>
          <w:tcPr>
            <w:tcW w:w="866" w:type="dxa"/>
            <w:gridSpan w:val="2"/>
            <w:noWrap w:val="0"/>
            <w:vAlign w:val="center"/>
          </w:tcPr>
          <w:p w14:paraId="18040332">
            <w:pPr>
              <w:jc w:val="center"/>
              <w:rPr>
                <w:rFonts w:hint="eastAsia" w:ascii="仿宋" w:hAnsi="仿宋" w:eastAsia="仿宋" w:cs="仿宋"/>
                <w:color w:val="auto"/>
                <w:sz w:val="24"/>
                <w:szCs w:val="24"/>
                <w:highlight w:val="none"/>
              </w:rPr>
            </w:pPr>
          </w:p>
          <w:p w14:paraId="7C916982">
            <w:pPr>
              <w:jc w:val="right"/>
              <w:rPr>
                <w:rFonts w:hint="eastAsia" w:ascii="仿宋" w:hAnsi="仿宋" w:eastAsia="仿宋" w:cs="仿宋"/>
                <w:color w:val="auto"/>
                <w:sz w:val="24"/>
                <w:szCs w:val="24"/>
                <w:highlight w:val="none"/>
              </w:rPr>
            </w:pPr>
          </w:p>
        </w:tc>
        <w:tc>
          <w:tcPr>
            <w:tcW w:w="1196" w:type="dxa"/>
            <w:gridSpan w:val="3"/>
            <w:noWrap w:val="0"/>
            <w:vAlign w:val="center"/>
          </w:tcPr>
          <w:p w14:paraId="60C5056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体重（kg）</w:t>
            </w:r>
          </w:p>
        </w:tc>
        <w:tc>
          <w:tcPr>
            <w:tcW w:w="1204" w:type="dxa"/>
            <w:gridSpan w:val="2"/>
            <w:noWrap w:val="0"/>
            <w:vAlign w:val="center"/>
          </w:tcPr>
          <w:p w14:paraId="38F92D97">
            <w:pPr>
              <w:rPr>
                <w:rFonts w:hint="eastAsia" w:ascii="仿宋" w:hAnsi="仿宋" w:eastAsia="仿宋" w:cs="仿宋"/>
                <w:color w:val="auto"/>
                <w:sz w:val="24"/>
                <w:szCs w:val="24"/>
                <w:highlight w:val="none"/>
              </w:rPr>
            </w:pPr>
          </w:p>
        </w:tc>
        <w:tc>
          <w:tcPr>
            <w:tcW w:w="2051" w:type="dxa"/>
            <w:gridSpan w:val="3"/>
            <w:noWrap w:val="0"/>
            <w:vAlign w:val="center"/>
          </w:tcPr>
          <w:p w14:paraId="7254266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报考岗位相关工作经验</w:t>
            </w:r>
          </w:p>
        </w:tc>
        <w:tc>
          <w:tcPr>
            <w:tcW w:w="3460" w:type="dxa"/>
            <w:gridSpan w:val="5"/>
            <w:noWrap w:val="0"/>
            <w:vAlign w:val="center"/>
          </w:tcPr>
          <w:p w14:paraId="53D6F02D">
            <w:pPr>
              <w:ind w:firstLine="960" w:firstLineChars="4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sym w:font="Wingdings" w:char="00A8"/>
            </w:r>
            <w:r>
              <w:rPr>
                <w:rFonts w:hint="eastAsia" w:ascii="仿宋" w:hAnsi="仿宋" w:eastAsia="仿宋" w:cs="仿宋"/>
                <w:color w:val="auto"/>
                <w:sz w:val="24"/>
                <w:szCs w:val="24"/>
                <w:highlight w:val="none"/>
                <w:lang w:val="en-US" w:eastAsia="zh-CN"/>
              </w:rPr>
              <w:t xml:space="preserve">是    </w:t>
            </w:r>
            <w:r>
              <w:rPr>
                <w:rFonts w:hint="eastAsia" w:ascii="仿宋" w:hAnsi="仿宋" w:eastAsia="仿宋" w:cs="仿宋"/>
                <w:color w:val="auto"/>
                <w:sz w:val="24"/>
                <w:szCs w:val="24"/>
                <w:highlight w:val="none"/>
                <w:lang w:val="en-US" w:eastAsia="zh-CN"/>
              </w:rPr>
              <w:sym w:font="Wingdings" w:char="00A8"/>
            </w:r>
            <w:r>
              <w:rPr>
                <w:rFonts w:hint="eastAsia" w:ascii="仿宋" w:hAnsi="仿宋" w:eastAsia="仿宋" w:cs="仿宋"/>
                <w:color w:val="auto"/>
                <w:sz w:val="24"/>
                <w:szCs w:val="24"/>
                <w:highlight w:val="none"/>
                <w:lang w:val="en-US" w:eastAsia="zh-CN"/>
              </w:rPr>
              <w:t>否</w:t>
            </w:r>
          </w:p>
        </w:tc>
      </w:tr>
      <w:tr w14:paraId="75FC5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424" w:type="dxa"/>
            <w:noWrap w:val="0"/>
            <w:vAlign w:val="center"/>
          </w:tcPr>
          <w:p w14:paraId="4963389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健康情况</w:t>
            </w:r>
          </w:p>
        </w:tc>
        <w:tc>
          <w:tcPr>
            <w:tcW w:w="2062" w:type="dxa"/>
            <w:gridSpan w:val="5"/>
            <w:noWrap w:val="0"/>
            <w:vAlign w:val="center"/>
          </w:tcPr>
          <w:p w14:paraId="7EE5E794">
            <w:pPr>
              <w:jc w:val="center"/>
              <w:rPr>
                <w:rFonts w:hint="eastAsia" w:ascii="仿宋" w:hAnsi="仿宋" w:eastAsia="仿宋" w:cs="仿宋"/>
                <w:color w:val="auto"/>
                <w:sz w:val="24"/>
                <w:szCs w:val="24"/>
                <w:highlight w:val="none"/>
              </w:rPr>
            </w:pPr>
          </w:p>
        </w:tc>
        <w:tc>
          <w:tcPr>
            <w:tcW w:w="1204" w:type="dxa"/>
            <w:gridSpan w:val="2"/>
            <w:noWrap w:val="0"/>
            <w:vAlign w:val="center"/>
          </w:tcPr>
          <w:p w14:paraId="3773038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准驾车型</w:t>
            </w:r>
          </w:p>
        </w:tc>
        <w:tc>
          <w:tcPr>
            <w:tcW w:w="2051" w:type="dxa"/>
            <w:gridSpan w:val="3"/>
            <w:noWrap w:val="0"/>
            <w:vAlign w:val="center"/>
          </w:tcPr>
          <w:p w14:paraId="3CBDBF1E">
            <w:pPr>
              <w:jc w:val="center"/>
              <w:rPr>
                <w:rFonts w:hint="eastAsia" w:ascii="仿宋" w:hAnsi="仿宋" w:eastAsia="仿宋" w:cs="仿宋"/>
                <w:color w:val="auto"/>
                <w:sz w:val="24"/>
                <w:szCs w:val="24"/>
                <w:highlight w:val="none"/>
              </w:rPr>
            </w:pPr>
          </w:p>
        </w:tc>
        <w:tc>
          <w:tcPr>
            <w:tcW w:w="2070" w:type="dxa"/>
            <w:gridSpan w:val="4"/>
            <w:noWrap w:val="0"/>
            <w:vAlign w:val="center"/>
          </w:tcPr>
          <w:p w14:paraId="1F969EB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实际驾龄</w:t>
            </w:r>
          </w:p>
        </w:tc>
        <w:tc>
          <w:tcPr>
            <w:tcW w:w="1390" w:type="dxa"/>
            <w:noWrap w:val="0"/>
            <w:vAlign w:val="center"/>
          </w:tcPr>
          <w:p w14:paraId="70DF9870">
            <w:pPr>
              <w:jc w:val="center"/>
              <w:rPr>
                <w:rFonts w:hint="eastAsia" w:ascii="仿宋" w:hAnsi="仿宋" w:eastAsia="仿宋" w:cs="仿宋"/>
                <w:color w:val="auto"/>
                <w:sz w:val="24"/>
                <w:szCs w:val="24"/>
                <w:highlight w:val="none"/>
              </w:rPr>
            </w:pPr>
          </w:p>
        </w:tc>
      </w:tr>
      <w:tr w14:paraId="030C9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424" w:type="dxa"/>
            <w:noWrap w:val="0"/>
            <w:vAlign w:val="center"/>
          </w:tcPr>
          <w:p w14:paraId="6331867A">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pacing w:val="-20"/>
                <w:sz w:val="24"/>
                <w:szCs w:val="24"/>
                <w:highlight w:val="none"/>
              </w:rPr>
              <w:t>联系</w:t>
            </w:r>
            <w:r>
              <w:rPr>
                <w:rFonts w:hint="eastAsia" w:ascii="仿宋" w:hAnsi="仿宋" w:eastAsia="仿宋" w:cs="仿宋"/>
                <w:color w:val="auto"/>
                <w:spacing w:val="-20"/>
                <w:sz w:val="24"/>
                <w:szCs w:val="24"/>
                <w:highlight w:val="none"/>
                <w:lang w:val="en-US" w:eastAsia="zh-CN"/>
              </w:rPr>
              <w:t>电话</w:t>
            </w:r>
          </w:p>
        </w:tc>
        <w:tc>
          <w:tcPr>
            <w:tcW w:w="2062" w:type="dxa"/>
            <w:gridSpan w:val="5"/>
            <w:noWrap w:val="0"/>
            <w:vAlign w:val="center"/>
          </w:tcPr>
          <w:p w14:paraId="67189B21">
            <w:pPr>
              <w:rPr>
                <w:rFonts w:hint="eastAsia" w:ascii="仿宋" w:hAnsi="仿宋" w:eastAsia="仿宋" w:cs="仿宋"/>
                <w:color w:val="auto"/>
                <w:sz w:val="24"/>
                <w:szCs w:val="24"/>
                <w:highlight w:val="none"/>
              </w:rPr>
            </w:pPr>
          </w:p>
        </w:tc>
        <w:tc>
          <w:tcPr>
            <w:tcW w:w="2835" w:type="dxa"/>
            <w:gridSpan w:val="4"/>
            <w:noWrap w:val="0"/>
            <w:vAlign w:val="center"/>
          </w:tcPr>
          <w:p w14:paraId="3EE085C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紧急联系人电话（必填）</w:t>
            </w:r>
          </w:p>
        </w:tc>
        <w:tc>
          <w:tcPr>
            <w:tcW w:w="3880" w:type="dxa"/>
            <w:gridSpan w:val="6"/>
            <w:noWrap w:val="0"/>
            <w:vAlign w:val="center"/>
          </w:tcPr>
          <w:p w14:paraId="2B885BB4">
            <w:pPr>
              <w:rPr>
                <w:rFonts w:hint="eastAsia" w:ascii="仿宋" w:hAnsi="仿宋" w:eastAsia="仿宋" w:cs="仿宋"/>
                <w:color w:val="auto"/>
                <w:sz w:val="24"/>
                <w:szCs w:val="24"/>
                <w:highlight w:val="none"/>
              </w:rPr>
            </w:pPr>
          </w:p>
        </w:tc>
      </w:tr>
      <w:tr w14:paraId="0B03D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1424" w:type="dxa"/>
            <w:noWrap w:val="0"/>
            <w:vAlign w:val="center"/>
          </w:tcPr>
          <w:p w14:paraId="1F1B652E">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学习</w:t>
            </w:r>
          </w:p>
          <w:p w14:paraId="35675541">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w:t>
            </w:r>
          </w:p>
          <w:p w14:paraId="52B478DA">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简历</w:t>
            </w:r>
          </w:p>
          <w:p w14:paraId="679DA083">
            <w:pPr>
              <w:spacing w:line="24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高中起</w:t>
            </w:r>
            <w:r>
              <w:rPr>
                <w:rFonts w:hint="eastAsia" w:ascii="仿宋" w:hAnsi="仿宋" w:eastAsia="仿宋" w:cs="仿宋"/>
                <w:color w:val="auto"/>
                <w:sz w:val="24"/>
                <w:szCs w:val="24"/>
                <w:highlight w:val="none"/>
                <w:lang w:eastAsia="zh-CN"/>
              </w:rPr>
              <w:t>）</w:t>
            </w:r>
          </w:p>
        </w:tc>
        <w:tc>
          <w:tcPr>
            <w:tcW w:w="8777" w:type="dxa"/>
            <w:gridSpan w:val="15"/>
            <w:tcBorders>
              <w:top w:val="nil"/>
            </w:tcBorders>
            <w:noWrap w:val="0"/>
            <w:vAlign w:val="center"/>
          </w:tcPr>
          <w:p w14:paraId="1EA3A8CA">
            <w:pPr>
              <w:spacing w:line="240" w:lineRule="exact"/>
              <w:rPr>
                <w:rFonts w:hint="eastAsia" w:ascii="仿宋" w:hAnsi="仿宋" w:eastAsia="仿宋" w:cs="仿宋"/>
                <w:color w:val="auto"/>
                <w:sz w:val="24"/>
                <w:szCs w:val="24"/>
                <w:highlight w:val="none"/>
              </w:rPr>
            </w:pPr>
          </w:p>
        </w:tc>
      </w:tr>
      <w:tr w14:paraId="0044F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24" w:type="dxa"/>
            <w:vMerge w:val="restart"/>
            <w:noWrap w:val="0"/>
            <w:vAlign w:val="center"/>
          </w:tcPr>
          <w:p w14:paraId="5DAB66B8">
            <w:pPr>
              <w:spacing w:line="240" w:lineRule="exact"/>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家庭主要成员及社会关系</w:t>
            </w:r>
          </w:p>
        </w:tc>
        <w:tc>
          <w:tcPr>
            <w:tcW w:w="787" w:type="dxa"/>
            <w:noWrap w:val="0"/>
            <w:vAlign w:val="center"/>
          </w:tcPr>
          <w:p w14:paraId="3FE960E1">
            <w:pPr>
              <w:spacing w:line="240" w:lineRule="exact"/>
              <w:jc w:val="center"/>
              <w:rPr>
                <w:rFonts w:hint="eastAsia" w:ascii="仿宋" w:hAnsi="仿宋" w:eastAsia="仿宋" w:cs="仿宋"/>
                <w:color w:val="auto"/>
                <w:sz w:val="24"/>
                <w:szCs w:val="24"/>
                <w:highlight w:val="none"/>
              </w:rPr>
            </w:pPr>
          </w:p>
        </w:tc>
        <w:tc>
          <w:tcPr>
            <w:tcW w:w="992" w:type="dxa"/>
            <w:gridSpan w:val="3"/>
            <w:noWrap w:val="0"/>
            <w:vAlign w:val="center"/>
          </w:tcPr>
          <w:p w14:paraId="717875D0">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4803" w:type="dxa"/>
            <w:gridSpan w:val="8"/>
            <w:noWrap w:val="0"/>
            <w:vAlign w:val="center"/>
          </w:tcPr>
          <w:p w14:paraId="1B67CDFF">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工作单位及职务</w:t>
            </w:r>
          </w:p>
        </w:tc>
        <w:tc>
          <w:tcPr>
            <w:tcW w:w="2195" w:type="dxa"/>
            <w:gridSpan w:val="3"/>
            <w:noWrap w:val="0"/>
            <w:vAlign w:val="center"/>
          </w:tcPr>
          <w:p w14:paraId="043E67F9">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r>
      <w:tr w14:paraId="4A383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24" w:type="dxa"/>
            <w:vMerge w:val="continue"/>
            <w:noWrap w:val="0"/>
            <w:vAlign w:val="center"/>
          </w:tcPr>
          <w:p w14:paraId="68018B3F">
            <w:pPr>
              <w:spacing w:line="240" w:lineRule="exact"/>
              <w:jc w:val="center"/>
              <w:rPr>
                <w:rFonts w:hint="eastAsia" w:ascii="仿宋" w:hAnsi="仿宋" w:eastAsia="仿宋" w:cs="仿宋"/>
                <w:color w:val="auto"/>
                <w:spacing w:val="-20"/>
                <w:sz w:val="24"/>
                <w:szCs w:val="24"/>
                <w:highlight w:val="none"/>
              </w:rPr>
            </w:pPr>
          </w:p>
        </w:tc>
        <w:tc>
          <w:tcPr>
            <w:tcW w:w="787" w:type="dxa"/>
            <w:noWrap w:val="0"/>
            <w:vAlign w:val="center"/>
          </w:tcPr>
          <w:p w14:paraId="678781BE">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父</w:t>
            </w:r>
          </w:p>
        </w:tc>
        <w:tc>
          <w:tcPr>
            <w:tcW w:w="992" w:type="dxa"/>
            <w:gridSpan w:val="3"/>
            <w:noWrap w:val="0"/>
            <w:vAlign w:val="center"/>
          </w:tcPr>
          <w:p w14:paraId="5E40ABF3">
            <w:pPr>
              <w:spacing w:line="240" w:lineRule="exact"/>
              <w:jc w:val="center"/>
              <w:rPr>
                <w:rFonts w:hint="eastAsia" w:ascii="仿宋" w:hAnsi="仿宋" w:eastAsia="仿宋" w:cs="仿宋"/>
                <w:color w:val="auto"/>
                <w:sz w:val="24"/>
                <w:szCs w:val="24"/>
                <w:highlight w:val="none"/>
              </w:rPr>
            </w:pPr>
          </w:p>
        </w:tc>
        <w:tc>
          <w:tcPr>
            <w:tcW w:w="4803" w:type="dxa"/>
            <w:gridSpan w:val="8"/>
            <w:noWrap w:val="0"/>
            <w:vAlign w:val="center"/>
          </w:tcPr>
          <w:p w14:paraId="0DEA9D25">
            <w:pPr>
              <w:spacing w:line="240" w:lineRule="exact"/>
              <w:jc w:val="center"/>
              <w:rPr>
                <w:rFonts w:hint="eastAsia" w:ascii="仿宋" w:hAnsi="仿宋" w:eastAsia="仿宋" w:cs="仿宋"/>
                <w:color w:val="auto"/>
                <w:sz w:val="24"/>
                <w:szCs w:val="24"/>
                <w:highlight w:val="none"/>
              </w:rPr>
            </w:pPr>
          </w:p>
        </w:tc>
        <w:tc>
          <w:tcPr>
            <w:tcW w:w="2195" w:type="dxa"/>
            <w:gridSpan w:val="3"/>
            <w:noWrap w:val="0"/>
            <w:vAlign w:val="center"/>
          </w:tcPr>
          <w:p w14:paraId="724FE78A">
            <w:pPr>
              <w:spacing w:line="240" w:lineRule="exact"/>
              <w:jc w:val="center"/>
              <w:rPr>
                <w:rFonts w:hint="eastAsia" w:ascii="仿宋" w:hAnsi="仿宋" w:eastAsia="仿宋" w:cs="仿宋"/>
                <w:color w:val="auto"/>
                <w:sz w:val="24"/>
                <w:szCs w:val="24"/>
                <w:highlight w:val="none"/>
              </w:rPr>
            </w:pPr>
          </w:p>
        </w:tc>
      </w:tr>
      <w:tr w14:paraId="25F05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24" w:type="dxa"/>
            <w:vMerge w:val="continue"/>
            <w:noWrap w:val="0"/>
            <w:vAlign w:val="center"/>
          </w:tcPr>
          <w:p w14:paraId="2D13E4EE">
            <w:pPr>
              <w:spacing w:line="240" w:lineRule="exact"/>
              <w:jc w:val="center"/>
              <w:rPr>
                <w:rFonts w:hint="eastAsia" w:ascii="仿宋" w:hAnsi="仿宋" w:eastAsia="仿宋" w:cs="仿宋"/>
                <w:color w:val="auto"/>
                <w:spacing w:val="-20"/>
                <w:sz w:val="24"/>
                <w:szCs w:val="24"/>
                <w:highlight w:val="none"/>
              </w:rPr>
            </w:pPr>
          </w:p>
        </w:tc>
        <w:tc>
          <w:tcPr>
            <w:tcW w:w="787" w:type="dxa"/>
            <w:noWrap w:val="0"/>
            <w:vAlign w:val="center"/>
          </w:tcPr>
          <w:p w14:paraId="3196BFEB">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母</w:t>
            </w:r>
          </w:p>
        </w:tc>
        <w:tc>
          <w:tcPr>
            <w:tcW w:w="992" w:type="dxa"/>
            <w:gridSpan w:val="3"/>
            <w:noWrap w:val="0"/>
            <w:vAlign w:val="center"/>
          </w:tcPr>
          <w:p w14:paraId="774CA69D">
            <w:pPr>
              <w:spacing w:line="240" w:lineRule="exact"/>
              <w:jc w:val="center"/>
              <w:rPr>
                <w:rFonts w:hint="eastAsia" w:ascii="仿宋" w:hAnsi="仿宋" w:eastAsia="仿宋" w:cs="仿宋"/>
                <w:color w:val="auto"/>
                <w:sz w:val="24"/>
                <w:szCs w:val="24"/>
                <w:highlight w:val="none"/>
              </w:rPr>
            </w:pPr>
          </w:p>
        </w:tc>
        <w:tc>
          <w:tcPr>
            <w:tcW w:w="4803" w:type="dxa"/>
            <w:gridSpan w:val="8"/>
            <w:noWrap w:val="0"/>
            <w:vAlign w:val="center"/>
          </w:tcPr>
          <w:p w14:paraId="7013426B">
            <w:pPr>
              <w:spacing w:line="240" w:lineRule="exact"/>
              <w:jc w:val="center"/>
              <w:rPr>
                <w:rFonts w:hint="eastAsia" w:ascii="仿宋" w:hAnsi="仿宋" w:eastAsia="仿宋" w:cs="仿宋"/>
                <w:color w:val="auto"/>
                <w:sz w:val="24"/>
                <w:szCs w:val="24"/>
                <w:highlight w:val="none"/>
              </w:rPr>
            </w:pPr>
          </w:p>
        </w:tc>
        <w:tc>
          <w:tcPr>
            <w:tcW w:w="2195" w:type="dxa"/>
            <w:gridSpan w:val="3"/>
            <w:noWrap w:val="0"/>
            <w:vAlign w:val="center"/>
          </w:tcPr>
          <w:p w14:paraId="183C5A10">
            <w:pPr>
              <w:spacing w:line="240" w:lineRule="exact"/>
              <w:jc w:val="center"/>
              <w:rPr>
                <w:rFonts w:hint="eastAsia" w:ascii="仿宋" w:hAnsi="仿宋" w:eastAsia="仿宋" w:cs="仿宋"/>
                <w:color w:val="auto"/>
                <w:sz w:val="24"/>
                <w:szCs w:val="24"/>
                <w:highlight w:val="none"/>
              </w:rPr>
            </w:pPr>
          </w:p>
        </w:tc>
      </w:tr>
      <w:tr w14:paraId="49E9C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24" w:type="dxa"/>
            <w:vMerge w:val="continue"/>
            <w:noWrap w:val="0"/>
            <w:vAlign w:val="center"/>
          </w:tcPr>
          <w:p w14:paraId="79BBCD7F">
            <w:pPr>
              <w:spacing w:line="240" w:lineRule="exact"/>
              <w:jc w:val="center"/>
              <w:rPr>
                <w:rFonts w:hint="eastAsia" w:ascii="仿宋" w:hAnsi="仿宋" w:eastAsia="仿宋" w:cs="仿宋"/>
                <w:color w:val="auto"/>
                <w:spacing w:val="-20"/>
                <w:sz w:val="24"/>
                <w:szCs w:val="24"/>
                <w:highlight w:val="none"/>
              </w:rPr>
            </w:pPr>
          </w:p>
        </w:tc>
        <w:tc>
          <w:tcPr>
            <w:tcW w:w="787" w:type="dxa"/>
            <w:noWrap w:val="0"/>
            <w:vAlign w:val="center"/>
          </w:tcPr>
          <w:p w14:paraId="28A0CE96">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配偶</w:t>
            </w:r>
          </w:p>
        </w:tc>
        <w:tc>
          <w:tcPr>
            <w:tcW w:w="992" w:type="dxa"/>
            <w:gridSpan w:val="3"/>
            <w:noWrap w:val="0"/>
            <w:vAlign w:val="center"/>
          </w:tcPr>
          <w:p w14:paraId="54C2809B">
            <w:pPr>
              <w:spacing w:line="240" w:lineRule="exact"/>
              <w:jc w:val="center"/>
              <w:rPr>
                <w:rFonts w:hint="eastAsia" w:ascii="仿宋" w:hAnsi="仿宋" w:eastAsia="仿宋" w:cs="仿宋"/>
                <w:color w:val="auto"/>
                <w:sz w:val="24"/>
                <w:szCs w:val="24"/>
                <w:highlight w:val="none"/>
              </w:rPr>
            </w:pPr>
          </w:p>
        </w:tc>
        <w:tc>
          <w:tcPr>
            <w:tcW w:w="4803" w:type="dxa"/>
            <w:gridSpan w:val="8"/>
            <w:noWrap w:val="0"/>
            <w:vAlign w:val="center"/>
          </w:tcPr>
          <w:p w14:paraId="443660F6">
            <w:pPr>
              <w:spacing w:line="240" w:lineRule="exact"/>
              <w:jc w:val="center"/>
              <w:rPr>
                <w:rFonts w:hint="eastAsia" w:ascii="仿宋" w:hAnsi="仿宋" w:eastAsia="仿宋" w:cs="仿宋"/>
                <w:color w:val="auto"/>
                <w:sz w:val="24"/>
                <w:szCs w:val="24"/>
                <w:highlight w:val="none"/>
              </w:rPr>
            </w:pPr>
          </w:p>
        </w:tc>
        <w:tc>
          <w:tcPr>
            <w:tcW w:w="2195" w:type="dxa"/>
            <w:gridSpan w:val="3"/>
            <w:noWrap w:val="0"/>
            <w:vAlign w:val="center"/>
          </w:tcPr>
          <w:p w14:paraId="66E78380">
            <w:pPr>
              <w:spacing w:line="240" w:lineRule="exact"/>
              <w:jc w:val="center"/>
              <w:rPr>
                <w:rFonts w:hint="eastAsia" w:ascii="仿宋" w:hAnsi="仿宋" w:eastAsia="仿宋" w:cs="仿宋"/>
                <w:color w:val="auto"/>
                <w:sz w:val="24"/>
                <w:szCs w:val="24"/>
                <w:highlight w:val="none"/>
              </w:rPr>
            </w:pPr>
          </w:p>
        </w:tc>
      </w:tr>
      <w:tr w14:paraId="46B02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24" w:type="dxa"/>
            <w:vMerge w:val="continue"/>
            <w:noWrap w:val="0"/>
            <w:vAlign w:val="center"/>
          </w:tcPr>
          <w:p w14:paraId="12951013">
            <w:pPr>
              <w:spacing w:line="240" w:lineRule="exact"/>
              <w:jc w:val="center"/>
              <w:rPr>
                <w:rFonts w:hint="eastAsia" w:ascii="仿宋" w:hAnsi="仿宋" w:eastAsia="仿宋" w:cs="仿宋"/>
                <w:color w:val="auto"/>
                <w:spacing w:val="-20"/>
                <w:sz w:val="24"/>
                <w:szCs w:val="24"/>
                <w:highlight w:val="none"/>
              </w:rPr>
            </w:pPr>
          </w:p>
        </w:tc>
        <w:tc>
          <w:tcPr>
            <w:tcW w:w="787" w:type="dxa"/>
            <w:noWrap w:val="0"/>
            <w:vAlign w:val="center"/>
          </w:tcPr>
          <w:p w14:paraId="542CC06F">
            <w:pPr>
              <w:spacing w:line="2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子女</w:t>
            </w:r>
          </w:p>
        </w:tc>
        <w:tc>
          <w:tcPr>
            <w:tcW w:w="992" w:type="dxa"/>
            <w:gridSpan w:val="3"/>
            <w:noWrap w:val="0"/>
            <w:vAlign w:val="center"/>
          </w:tcPr>
          <w:p w14:paraId="509A089F">
            <w:pPr>
              <w:spacing w:line="240" w:lineRule="exact"/>
              <w:jc w:val="center"/>
              <w:rPr>
                <w:rFonts w:hint="eastAsia" w:ascii="仿宋" w:hAnsi="仿宋" w:eastAsia="仿宋" w:cs="仿宋"/>
                <w:color w:val="auto"/>
                <w:sz w:val="24"/>
                <w:szCs w:val="24"/>
                <w:highlight w:val="none"/>
              </w:rPr>
            </w:pPr>
          </w:p>
        </w:tc>
        <w:tc>
          <w:tcPr>
            <w:tcW w:w="4803" w:type="dxa"/>
            <w:gridSpan w:val="8"/>
            <w:noWrap w:val="0"/>
            <w:vAlign w:val="center"/>
          </w:tcPr>
          <w:p w14:paraId="31F83020">
            <w:pPr>
              <w:spacing w:line="240" w:lineRule="exact"/>
              <w:jc w:val="center"/>
              <w:rPr>
                <w:rFonts w:hint="eastAsia" w:ascii="仿宋" w:hAnsi="仿宋" w:eastAsia="仿宋" w:cs="仿宋"/>
                <w:color w:val="auto"/>
                <w:sz w:val="24"/>
                <w:szCs w:val="24"/>
                <w:highlight w:val="none"/>
              </w:rPr>
            </w:pPr>
          </w:p>
        </w:tc>
        <w:tc>
          <w:tcPr>
            <w:tcW w:w="2195" w:type="dxa"/>
            <w:gridSpan w:val="3"/>
            <w:noWrap w:val="0"/>
            <w:vAlign w:val="center"/>
          </w:tcPr>
          <w:p w14:paraId="56429394">
            <w:pPr>
              <w:spacing w:line="240" w:lineRule="exact"/>
              <w:jc w:val="center"/>
              <w:rPr>
                <w:rFonts w:hint="eastAsia" w:ascii="仿宋" w:hAnsi="仿宋" w:eastAsia="仿宋" w:cs="仿宋"/>
                <w:color w:val="auto"/>
                <w:sz w:val="24"/>
                <w:szCs w:val="24"/>
                <w:highlight w:val="none"/>
              </w:rPr>
            </w:pPr>
          </w:p>
        </w:tc>
      </w:tr>
      <w:tr w14:paraId="49F50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trPr>
        <w:tc>
          <w:tcPr>
            <w:tcW w:w="1424" w:type="dxa"/>
            <w:noWrap w:val="0"/>
            <w:vAlign w:val="center"/>
          </w:tcPr>
          <w:p w14:paraId="2631B337">
            <w:pPr>
              <w:spacing w:line="400" w:lineRule="exact"/>
              <w:ind w:left="120" w:leftChars="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本人承诺</w:t>
            </w:r>
          </w:p>
        </w:tc>
        <w:tc>
          <w:tcPr>
            <w:tcW w:w="8777" w:type="dxa"/>
            <w:gridSpan w:val="15"/>
            <w:noWrap w:val="0"/>
            <w:vAlign w:val="center"/>
          </w:tcPr>
          <w:p w14:paraId="7EB980D3">
            <w:pPr>
              <w:adjustRightInd w:val="0"/>
              <w:snapToGrid w:val="0"/>
              <w:spacing w:line="280" w:lineRule="exact"/>
              <w:rPr>
                <w:rFonts w:hint="eastAsia" w:ascii="仿宋" w:hAnsi="仿宋" w:eastAsia="仿宋" w:cs="仿宋"/>
                <w:bCs/>
                <w:color w:val="auto"/>
                <w:highlight w:val="none"/>
              </w:rPr>
            </w:pPr>
            <w:r>
              <w:rPr>
                <w:rFonts w:hint="eastAsia" w:ascii="仿宋" w:hAnsi="仿宋" w:eastAsia="仿宋" w:cs="仿宋"/>
                <w:bCs/>
                <w:color w:val="auto"/>
                <w:highlight w:val="none"/>
              </w:rPr>
              <w:t>1、本人所填报的信息全部真实、准确，并对报名资料真实性负责。</w:t>
            </w:r>
          </w:p>
          <w:p w14:paraId="54764A9C">
            <w:pPr>
              <w:adjustRightInd w:val="0"/>
              <w:snapToGrid w:val="0"/>
              <w:spacing w:line="280" w:lineRule="exact"/>
              <w:rPr>
                <w:rFonts w:hint="eastAsia" w:ascii="仿宋" w:hAnsi="仿宋" w:eastAsia="仿宋" w:cs="仿宋"/>
                <w:bCs/>
                <w:color w:val="auto"/>
                <w:highlight w:val="none"/>
              </w:rPr>
            </w:pPr>
            <w:r>
              <w:rPr>
                <w:rFonts w:hint="eastAsia" w:ascii="仿宋" w:hAnsi="仿宋" w:eastAsia="仿宋" w:cs="仿宋"/>
                <w:bCs/>
                <w:color w:val="auto"/>
                <w:highlight w:val="none"/>
              </w:rPr>
              <w:t>2、本人提供的信息如与所填报的报考岗位条件及要求有出入的，本人愿意承担由此所造成的一切后果（一经查实，即取消报考资格或聘用资格）。</w:t>
            </w:r>
          </w:p>
          <w:p w14:paraId="3749B4AB">
            <w:pPr>
              <w:wordWrap w:val="0"/>
              <w:spacing w:line="360" w:lineRule="exact"/>
              <w:ind w:left="-540" w:leftChars="-257" w:firstLine="600" w:firstLineChars="25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签名（本人手写并按手印）：            </w:t>
            </w:r>
          </w:p>
          <w:p w14:paraId="3DD2ED08">
            <w:pPr>
              <w:spacing w:line="360" w:lineRule="exact"/>
              <w:ind w:left="-540" w:leftChars="-257" w:firstLine="600" w:firstLineChars="25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tc>
      </w:tr>
    </w:tbl>
    <w:p w14:paraId="7FF51D3E">
      <w:pPr>
        <w:spacing w:line="360" w:lineRule="exact"/>
      </w:pPr>
      <w:r>
        <w:rPr>
          <w:rFonts w:hint="eastAsia" w:ascii="仿宋" w:hAnsi="仿宋" w:eastAsia="仿宋" w:cs="仿宋"/>
          <w:color w:val="auto"/>
          <w:highlight w:val="none"/>
        </w:rPr>
        <w:t>考生应如实填写，并由本人承诺签名确认，如发现弄虚作假者，将取消录取资格，并计入个人诚信档案库。</w:t>
      </w:r>
    </w:p>
    <w:sectPr>
      <w:headerReference r:id="rId5" w:type="default"/>
      <w:footerReference r:id="rId6" w:type="default"/>
      <w:pgSz w:w="11906" w:h="16838"/>
      <w:pgMar w:top="1191" w:right="1803" w:bottom="1020" w:left="1803"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2BE68">
    <w:pPr>
      <w:pStyle w:val="2"/>
      <w:framePr w:wrap="around" w:vAnchor="text" w:hAnchor="margin" w:xAlign="center" w:y="1"/>
      <w:rPr>
        <w:rStyle w:val="7"/>
        <w:rFonts w:hint="eastAsia" w:ascii="仿宋_GB2312" w:eastAsia="仿宋_GB2312"/>
        <w:sz w:val="28"/>
        <w:szCs w:val="28"/>
      </w:rPr>
    </w:pPr>
    <w:r>
      <w:rPr>
        <w:rFonts w:hint="eastAsia" w:ascii="仿宋_GB2312" w:eastAsia="仿宋_GB2312"/>
        <w:sz w:val="28"/>
        <w:szCs w:val="28"/>
      </w:rPr>
      <w:fldChar w:fldCharType="begin"/>
    </w:r>
    <w:r>
      <w:rPr>
        <w:rStyle w:val="7"/>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7"/>
        <w:rFonts w:ascii="仿宋_GB2312" w:eastAsia="仿宋_GB2312"/>
        <w:sz w:val="28"/>
        <w:szCs w:val="28"/>
      </w:rPr>
      <w:t>- 1 -</w:t>
    </w:r>
    <w:r>
      <w:rPr>
        <w:rFonts w:hint="eastAsia" w:ascii="仿宋_GB2312" w:eastAsia="仿宋_GB2312"/>
        <w:sz w:val="28"/>
        <w:szCs w:val="28"/>
      </w:rPr>
      <w:fldChar w:fldCharType="end"/>
    </w:r>
  </w:p>
  <w:p w14:paraId="6B589076">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56110">
    <w:pPr>
      <w:pStyle w:val="2"/>
      <w:framePr w:wrap="around" w:vAnchor="text" w:hAnchor="margin" w:xAlign="center" w:y="1"/>
      <w:rPr>
        <w:rStyle w:val="7"/>
        <w:rFonts w:hint="eastAsia" w:ascii="仿宋_GB2312" w:eastAsia="仿宋_GB2312"/>
        <w:sz w:val="28"/>
        <w:szCs w:val="28"/>
      </w:rPr>
    </w:pPr>
    <w:r>
      <w:rPr>
        <w:rFonts w:hint="eastAsia" w:ascii="仿宋_GB2312" w:eastAsia="仿宋_GB2312"/>
        <w:sz w:val="28"/>
        <w:szCs w:val="28"/>
      </w:rPr>
      <w:fldChar w:fldCharType="begin"/>
    </w:r>
    <w:r>
      <w:rPr>
        <w:rStyle w:val="7"/>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7"/>
        <w:rFonts w:ascii="仿宋_GB2312" w:eastAsia="仿宋_GB2312"/>
        <w:sz w:val="28"/>
        <w:szCs w:val="28"/>
      </w:rPr>
      <w:t>- 7 -</w:t>
    </w:r>
    <w:r>
      <w:rPr>
        <w:rFonts w:hint="eastAsia" w:ascii="仿宋_GB2312" w:eastAsia="仿宋_GB2312"/>
        <w:sz w:val="28"/>
        <w:szCs w:val="28"/>
      </w:rPr>
      <w:fldChar w:fldCharType="end"/>
    </w:r>
  </w:p>
  <w:p w14:paraId="0AFEB1D3">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B9718">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32530">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30B485"/>
    <w:multiLevelType w:val="singleLevel"/>
    <w:tmpl w:val="C430B485"/>
    <w:lvl w:ilvl="0" w:tentative="0">
      <w:start w:val="1"/>
      <w:numFmt w:val="decimal"/>
      <w:suff w:val="nothing"/>
      <w:lvlText w:val="%1、"/>
      <w:lvlJc w:val="left"/>
    </w:lvl>
  </w:abstractNum>
  <w:abstractNum w:abstractNumId="1">
    <w:nsid w:val="C681E3D4"/>
    <w:multiLevelType w:val="singleLevel"/>
    <w:tmpl w:val="C681E3D4"/>
    <w:lvl w:ilvl="0" w:tentative="0">
      <w:start w:val="1"/>
      <w:numFmt w:val="decimal"/>
      <w:suff w:val="nothing"/>
      <w:lvlText w:val="%1、"/>
      <w:lvlJc w:val="left"/>
    </w:lvl>
  </w:abstractNum>
  <w:abstractNum w:abstractNumId="2">
    <w:nsid w:val="0B27EF04"/>
    <w:multiLevelType w:val="singleLevel"/>
    <w:tmpl w:val="0B27EF04"/>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hN2M2ODNlNmYxYjM2ZDFlN2JkOGU0NjA0MDJjYjEifQ=="/>
  </w:docVars>
  <w:rsids>
    <w:rsidRoot w:val="00000000"/>
    <w:rsid w:val="31EF5777"/>
    <w:rsid w:val="3F3D2ADB"/>
    <w:rsid w:val="40E464A4"/>
    <w:rsid w:val="5A497CCD"/>
    <w:rsid w:val="682515DC"/>
    <w:rsid w:val="6F517E81"/>
    <w:rsid w:val="6F7643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Calibri"/>
      <w:kern w:val="2"/>
      <w:sz w:val="21"/>
      <w:szCs w:val="21"/>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1038</Words>
  <Characters>1055</Characters>
  <Lines>0</Lines>
  <Paragraphs>0</Paragraphs>
  <TotalTime>0</TotalTime>
  <ScaleCrop>false</ScaleCrop>
  <LinksUpToDate>false</LinksUpToDate>
  <CharactersWithSpaces>1134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2024-11-08T10:26:00Z</dcterms:created>
  <dc:creator>Administrator</dc:creator>
  <cp:lastModifiedBy>小琦</cp:lastModifiedBy>
  <dcterms:modified xsi:type="dcterms:W3CDTF">2025-04-16T03:21:31Z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16822CF0F5FD4AC0B44050AF2D38D138_12</vt:lpwstr>
  </property>
  <property fmtid="{D5CDD505-2E9C-101B-9397-08002B2CF9AE}" pid="4" name="KSOTemplateDocerSaveRecord">
    <vt:lpwstr>eyJoZGlkIjoiOTJhYjJmMzg4MmMxMDUwNjUyZDcwMDQxYjVmZTUzMmMiLCJ1c2VySWQiOiI1MDM2ODYxODcifQ==</vt:lpwstr>
  </property>
</Properties>
</file>